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B5772" w14:textId="46227346" w:rsidR="003032B3" w:rsidRPr="003032B3" w:rsidRDefault="00814E59" w:rsidP="00C32208">
      <w:pPr>
        <w:pStyle w:val="Heading1"/>
        <w:jc w:val="both"/>
      </w:pPr>
      <w:r>
        <w:t>Background on World Cancer Day and the global cancer context</w:t>
      </w:r>
    </w:p>
    <w:p w14:paraId="534B235C" w14:textId="137A334B" w:rsidR="005B4164" w:rsidRPr="006C21E3" w:rsidRDefault="008F6A90" w:rsidP="00C32208">
      <w:pPr>
        <w:pStyle w:val="Title"/>
        <w:jc w:val="both"/>
      </w:pPr>
      <w:r>
        <w:t xml:space="preserve">About </w:t>
      </w:r>
      <w:r w:rsidR="00AF6338">
        <w:t xml:space="preserve">World Cancer Day </w:t>
      </w:r>
    </w:p>
    <w:p w14:paraId="0C67D13A" w14:textId="77777777" w:rsidR="008F6A90" w:rsidRDefault="00814E59" w:rsidP="00430E08">
      <w:pPr>
        <w:spacing w:after="0" w:line="240" w:lineRule="auto"/>
      </w:pPr>
      <w:r w:rsidRPr="008F6A90">
        <w:t xml:space="preserve">Taking place every 4 February, </w:t>
      </w:r>
      <w:r w:rsidR="00AF6338" w:rsidRPr="008F6A90">
        <w:t xml:space="preserve">World Cancer Day empowers individuals and communities all over the world to </w:t>
      </w:r>
      <w:r w:rsidR="0095320F" w:rsidRPr="008F6A90">
        <w:rPr>
          <w:rFonts w:ascii="Arial" w:eastAsia="Times New Roman" w:hAnsi="Arial" w:cs="Arial"/>
          <w:shd w:val="clear" w:color="auto" w:fill="FFFFFF"/>
          <w:lang w:val="en-US"/>
        </w:rPr>
        <w:t>show support, raise our collective voice, take personal action and press governments to do more</w:t>
      </w:r>
      <w:r w:rsidR="00AF6338" w:rsidRPr="008F6A90">
        <w:t>.</w:t>
      </w:r>
    </w:p>
    <w:p w14:paraId="287CADCA" w14:textId="77777777" w:rsidR="008F6A90" w:rsidRDefault="008F6A90" w:rsidP="00430E08">
      <w:pPr>
        <w:spacing w:after="0" w:line="240" w:lineRule="auto"/>
      </w:pPr>
    </w:p>
    <w:p w14:paraId="3BC2A6EB" w14:textId="77777777" w:rsidR="008F6A90" w:rsidRDefault="00AF6338" w:rsidP="00430E08">
      <w:pPr>
        <w:spacing w:after="0" w:line="240" w:lineRule="auto"/>
      </w:pPr>
      <w:r w:rsidRPr="008F6A90">
        <w:t xml:space="preserve">Led by </w:t>
      </w:r>
      <w:r>
        <w:t xml:space="preserve">the Union for International Cancer Control (UICC), World Cancer Day is the </w:t>
      </w:r>
      <w:r w:rsidR="003D4626">
        <w:t>uniting</w:t>
      </w:r>
      <w:r>
        <w:t xml:space="preserve"> </w:t>
      </w:r>
      <w:r w:rsidR="00EC75C5">
        <w:t xml:space="preserve">global </w:t>
      </w:r>
      <w:r>
        <w:t>initiative that rallies the world’s voices to raise awareness</w:t>
      </w:r>
      <w:r w:rsidR="0095320F">
        <w:t xml:space="preserve"> and </w:t>
      </w:r>
      <w:r w:rsidR="008F6A90">
        <w:t>improve</w:t>
      </w:r>
      <w:r w:rsidR="0095320F">
        <w:t xml:space="preserve"> education about cancer</w:t>
      </w:r>
      <w:r>
        <w:t xml:space="preserve"> in a positive and inspiring way. </w:t>
      </w:r>
    </w:p>
    <w:p w14:paraId="1617C773" w14:textId="77777777" w:rsidR="008F6A90" w:rsidRDefault="008F6A90" w:rsidP="00430E08">
      <w:pPr>
        <w:spacing w:after="0" w:line="240" w:lineRule="auto"/>
      </w:pPr>
    </w:p>
    <w:p w14:paraId="65631A88" w14:textId="165FA0C0" w:rsidR="008F6A90" w:rsidRDefault="00AF6338" w:rsidP="00430E08">
      <w:pPr>
        <w:spacing w:after="0" w:line="240" w:lineRule="auto"/>
      </w:pPr>
      <w:r>
        <w:t>World Cancer Day aims to save millions of lives</w:t>
      </w:r>
      <w:r w:rsidR="00C32208">
        <w:t xml:space="preserve"> by</w:t>
      </w:r>
      <w:r>
        <w:t xml:space="preserve"> achiev</w:t>
      </w:r>
      <w:r w:rsidR="00C32208">
        <w:t>ing</w:t>
      </w:r>
      <w:r>
        <w:t xml:space="preserve"> greater equity in cancer care and </w:t>
      </w:r>
      <w:r w:rsidR="00C32208">
        <w:t>by making</w:t>
      </w:r>
      <w:r w:rsidR="0095320F">
        <w:t xml:space="preserve"> </w:t>
      </w:r>
      <w:r w:rsidR="00476798">
        <w:t xml:space="preserve">progress in reducing the global </w:t>
      </w:r>
      <w:r>
        <w:t>cancer</w:t>
      </w:r>
      <w:r w:rsidR="0095320F">
        <w:t xml:space="preserve"> burden</w:t>
      </w:r>
      <w:r>
        <w:t xml:space="preserve"> a</w:t>
      </w:r>
      <w:r w:rsidR="000C5286">
        <w:t xml:space="preserve">n international </w:t>
      </w:r>
      <w:r>
        <w:t>priority</w:t>
      </w:r>
      <w:r w:rsidR="00814E59">
        <w:t xml:space="preserve"> by </w:t>
      </w:r>
      <w:r>
        <w:t>raising awareness</w:t>
      </w:r>
      <w:r w:rsidR="00814E59">
        <w:t xml:space="preserve"> </w:t>
      </w:r>
      <w:r>
        <w:t>about the disease, eng</w:t>
      </w:r>
      <w:r w:rsidR="00955263">
        <w:t>aging governments and decision-</w:t>
      </w:r>
      <w:r>
        <w:t xml:space="preserve">makers, and inspiring individuals across the world to take action. </w:t>
      </w:r>
    </w:p>
    <w:p w14:paraId="1102EF04" w14:textId="77777777" w:rsidR="008F6A90" w:rsidRDefault="008F6A90" w:rsidP="00430E08">
      <w:pPr>
        <w:spacing w:after="0" w:line="240" w:lineRule="auto"/>
      </w:pPr>
    </w:p>
    <w:p w14:paraId="6EA9C4B8" w14:textId="2E8732C2" w:rsidR="008F6A90" w:rsidRDefault="00AF6338" w:rsidP="00430E08">
      <w:pPr>
        <w:spacing w:after="0" w:line="240" w:lineRule="auto"/>
      </w:pPr>
      <w:r>
        <w:t xml:space="preserve">The adoption of the UN’s Sustainable Development Goals together with the </w:t>
      </w:r>
      <w:r w:rsidR="00EC75C5">
        <w:t xml:space="preserve">2017 </w:t>
      </w:r>
      <w:r>
        <w:t>Cancer Resolution resoundingly adopted by the member states of the World Health Organizatio</w:t>
      </w:r>
      <w:r w:rsidR="00EC75C5">
        <w:t>n shows that</w:t>
      </w:r>
      <w:r>
        <w:t xml:space="preserve"> global health</w:t>
      </w:r>
      <w:r w:rsidR="00EC75C5">
        <w:t xml:space="preserve"> advocacy</w:t>
      </w:r>
      <w:r>
        <w:t xml:space="preserve"> is entering a new era</w:t>
      </w:r>
      <w:r w:rsidR="00EC75C5">
        <w:t xml:space="preserve"> of meaningful commitments and impactful implementation</w:t>
      </w:r>
      <w:r>
        <w:t xml:space="preserve">. World Cancer Day </w:t>
      </w:r>
      <w:r w:rsidR="00EC75C5">
        <w:t>serves as a</w:t>
      </w:r>
      <w:r>
        <w:t xml:space="preserve"> powerful platform to </w:t>
      </w:r>
      <w:r w:rsidR="00EC75C5">
        <w:t xml:space="preserve">help </w:t>
      </w:r>
      <w:r>
        <w:t>amplify th</w:t>
      </w:r>
      <w:r w:rsidR="00EC75C5">
        <w:t>e action already being taken as well as the action that is still yet to be done to alleviate the global burden of cancer</w:t>
      </w:r>
      <w:r>
        <w:t xml:space="preserve">. </w:t>
      </w:r>
    </w:p>
    <w:p w14:paraId="13B2FA25" w14:textId="77777777" w:rsidR="00C32208" w:rsidRPr="00C32208" w:rsidRDefault="00C32208" w:rsidP="00C32208">
      <w:pPr>
        <w:spacing w:after="0" w:line="240" w:lineRule="auto"/>
        <w:jc w:val="both"/>
        <w:rPr>
          <w:rStyle w:val="Heading1Char"/>
          <w:rFonts w:asciiTheme="minorHAnsi" w:eastAsiaTheme="minorHAnsi" w:hAnsiTheme="minorHAnsi" w:cstheme="minorBidi"/>
          <w:color w:val="auto"/>
          <w:sz w:val="20"/>
          <w:szCs w:val="20"/>
        </w:rPr>
      </w:pPr>
    </w:p>
    <w:p w14:paraId="1268EE3A" w14:textId="21951094" w:rsidR="00AF6338" w:rsidRPr="00814E59" w:rsidRDefault="00514775" w:rsidP="00C32208">
      <w:pPr>
        <w:jc w:val="both"/>
        <w:rPr>
          <w:rStyle w:val="Heading1Char"/>
          <w:sz w:val="24"/>
        </w:rPr>
      </w:pPr>
      <w:r w:rsidRPr="00814E59">
        <w:rPr>
          <w:rStyle w:val="Heading1Char"/>
          <w:sz w:val="24"/>
        </w:rPr>
        <w:t xml:space="preserve">New </w:t>
      </w:r>
      <w:r w:rsidR="00814E59">
        <w:rPr>
          <w:rStyle w:val="Heading1Char"/>
          <w:sz w:val="24"/>
        </w:rPr>
        <w:t>c</w:t>
      </w:r>
      <w:r w:rsidR="00AF6338" w:rsidRPr="00814E59">
        <w:rPr>
          <w:rStyle w:val="Heading1Char"/>
          <w:sz w:val="24"/>
        </w:rPr>
        <w:t xml:space="preserve">ampaign </w:t>
      </w:r>
      <w:r w:rsidR="00814E59">
        <w:rPr>
          <w:rStyle w:val="Heading1Char"/>
          <w:sz w:val="24"/>
        </w:rPr>
        <w:t>t</w:t>
      </w:r>
      <w:r w:rsidR="00AF6338" w:rsidRPr="00814E59">
        <w:rPr>
          <w:rStyle w:val="Heading1Char"/>
          <w:sz w:val="24"/>
        </w:rPr>
        <w:t xml:space="preserve">heme: I </w:t>
      </w:r>
      <w:r w:rsidR="00E34451">
        <w:rPr>
          <w:rStyle w:val="Heading1Char"/>
          <w:sz w:val="24"/>
        </w:rPr>
        <w:t>A</w:t>
      </w:r>
      <w:r w:rsidR="00AF6338" w:rsidRPr="00814E59">
        <w:rPr>
          <w:rStyle w:val="Heading1Char"/>
          <w:sz w:val="24"/>
        </w:rPr>
        <w:t xml:space="preserve">m and I </w:t>
      </w:r>
      <w:r w:rsidR="00E34451">
        <w:rPr>
          <w:rStyle w:val="Heading1Char"/>
          <w:sz w:val="24"/>
        </w:rPr>
        <w:t>W</w:t>
      </w:r>
      <w:r w:rsidR="00AF6338" w:rsidRPr="00814E59">
        <w:rPr>
          <w:rStyle w:val="Heading1Char"/>
          <w:sz w:val="24"/>
        </w:rPr>
        <w:t xml:space="preserve">ill </w:t>
      </w:r>
    </w:p>
    <w:p w14:paraId="45E3EB59" w14:textId="77777777" w:rsidR="002A14B2" w:rsidRDefault="00514775" w:rsidP="00430E08">
      <w:pPr>
        <w:spacing w:after="0" w:line="240" w:lineRule="auto"/>
        <w:rPr>
          <w:rFonts w:eastAsia="Times New Roman" w:cstheme="minorHAnsi"/>
          <w:shd w:val="clear" w:color="auto" w:fill="FFFFFF"/>
        </w:rPr>
      </w:pPr>
      <w:r w:rsidRPr="002A14B2">
        <w:rPr>
          <w:rFonts w:eastAsia="Times New Roman" w:cstheme="minorHAnsi"/>
          <w:shd w:val="clear" w:color="auto" w:fill="FFFFFF"/>
        </w:rPr>
        <w:t>2019 marks the launch of the 3-year ‘I</w:t>
      </w:r>
      <w:r w:rsidR="00E34451" w:rsidRPr="002A14B2">
        <w:rPr>
          <w:rFonts w:eastAsia="Times New Roman" w:cstheme="minorHAnsi"/>
          <w:shd w:val="clear" w:color="auto" w:fill="FFFFFF"/>
        </w:rPr>
        <w:t xml:space="preserve"> Am</w:t>
      </w:r>
      <w:r w:rsidRPr="002A14B2">
        <w:rPr>
          <w:rFonts w:eastAsia="Times New Roman" w:cstheme="minorHAnsi"/>
          <w:shd w:val="clear" w:color="auto" w:fill="FFFFFF"/>
        </w:rPr>
        <w:t xml:space="preserve"> and I </w:t>
      </w:r>
      <w:r w:rsidR="00E34451" w:rsidRPr="002A14B2">
        <w:rPr>
          <w:rFonts w:eastAsia="Times New Roman" w:cstheme="minorHAnsi"/>
          <w:shd w:val="clear" w:color="auto" w:fill="FFFFFF"/>
        </w:rPr>
        <w:t>W</w:t>
      </w:r>
      <w:r w:rsidRPr="002A14B2">
        <w:rPr>
          <w:rFonts w:eastAsia="Times New Roman" w:cstheme="minorHAnsi"/>
          <w:shd w:val="clear" w:color="auto" w:fill="FFFFFF"/>
        </w:rPr>
        <w:t xml:space="preserve">ill’ campaign. ‘I </w:t>
      </w:r>
      <w:r w:rsidR="00E34451" w:rsidRPr="002A14B2">
        <w:rPr>
          <w:rFonts w:eastAsia="Times New Roman" w:cstheme="minorHAnsi"/>
          <w:shd w:val="clear" w:color="auto" w:fill="FFFFFF"/>
        </w:rPr>
        <w:t>A</w:t>
      </w:r>
      <w:r w:rsidRPr="002A14B2">
        <w:rPr>
          <w:rFonts w:eastAsia="Times New Roman" w:cstheme="minorHAnsi"/>
          <w:shd w:val="clear" w:color="auto" w:fill="FFFFFF"/>
        </w:rPr>
        <w:t xml:space="preserve">m and I Will’ is an empowering call-to-action </w:t>
      </w:r>
      <w:r w:rsidR="00E34451" w:rsidRPr="002A14B2">
        <w:rPr>
          <w:rFonts w:eastAsia="Times New Roman" w:cstheme="minorHAnsi"/>
          <w:shd w:val="clear" w:color="auto" w:fill="FFFFFF"/>
        </w:rPr>
        <w:t>asking</w:t>
      </w:r>
      <w:r w:rsidRPr="002A14B2">
        <w:rPr>
          <w:rFonts w:eastAsia="Times New Roman" w:cstheme="minorHAnsi"/>
          <w:shd w:val="clear" w:color="auto" w:fill="FFFFFF"/>
        </w:rPr>
        <w:t xml:space="preserve"> for </w:t>
      </w:r>
      <w:r w:rsidR="00E34451" w:rsidRPr="002A14B2">
        <w:rPr>
          <w:rFonts w:eastAsia="Times New Roman" w:cstheme="minorHAnsi"/>
          <w:shd w:val="clear" w:color="auto" w:fill="FFFFFF"/>
        </w:rPr>
        <w:t xml:space="preserve">a </w:t>
      </w:r>
      <w:r w:rsidRPr="002A14B2">
        <w:rPr>
          <w:rFonts w:eastAsia="Times New Roman" w:cstheme="minorHAnsi"/>
          <w:shd w:val="clear" w:color="auto" w:fill="FFFFFF"/>
        </w:rPr>
        <w:t>personal commitment</w:t>
      </w:r>
      <w:r w:rsidR="00E34451" w:rsidRPr="002A14B2">
        <w:rPr>
          <w:rFonts w:eastAsia="Times New Roman" w:cstheme="minorHAnsi"/>
          <w:shd w:val="clear" w:color="auto" w:fill="FFFFFF"/>
        </w:rPr>
        <w:t xml:space="preserve"> to help reduce the impact of cancer.</w:t>
      </w:r>
    </w:p>
    <w:p w14:paraId="4F8B43C5" w14:textId="77777777" w:rsidR="002A14B2" w:rsidRDefault="002A14B2" w:rsidP="00430E08">
      <w:pPr>
        <w:spacing w:after="0" w:line="240" w:lineRule="auto"/>
        <w:rPr>
          <w:rFonts w:cstheme="minorHAnsi"/>
        </w:rPr>
      </w:pPr>
    </w:p>
    <w:p w14:paraId="4F237B0C" w14:textId="77777777" w:rsidR="002A14B2" w:rsidRDefault="00AF6338" w:rsidP="00430E08">
      <w:pPr>
        <w:spacing w:after="0" w:line="240" w:lineRule="auto"/>
        <w:rPr>
          <w:rFonts w:eastAsia="Times New Roman" w:cstheme="minorHAnsi"/>
          <w:shd w:val="clear" w:color="auto" w:fill="FFFFFF"/>
        </w:rPr>
      </w:pPr>
      <w:r w:rsidRPr="002A14B2">
        <w:rPr>
          <w:rFonts w:cstheme="minorHAnsi"/>
        </w:rPr>
        <w:t>Whoever you are – a cancer survivor, co-worker, carer, friend, business leader, healthcare worker, teacher</w:t>
      </w:r>
      <w:r w:rsidR="00E34451" w:rsidRPr="002A14B2">
        <w:rPr>
          <w:rFonts w:cstheme="minorHAnsi"/>
        </w:rPr>
        <w:t>,</w:t>
      </w:r>
      <w:r w:rsidRPr="002A14B2">
        <w:rPr>
          <w:rFonts w:cstheme="minorHAnsi"/>
        </w:rPr>
        <w:t xml:space="preserve"> or student – ‘I </w:t>
      </w:r>
      <w:r w:rsidR="00E34451" w:rsidRPr="002A14B2">
        <w:rPr>
          <w:rFonts w:cstheme="minorHAnsi"/>
        </w:rPr>
        <w:t>A</w:t>
      </w:r>
      <w:r w:rsidRPr="002A14B2">
        <w:rPr>
          <w:rFonts w:cstheme="minorHAnsi"/>
        </w:rPr>
        <w:t xml:space="preserve">m and I </w:t>
      </w:r>
      <w:r w:rsidR="00E34451" w:rsidRPr="002A14B2">
        <w:rPr>
          <w:rFonts w:cstheme="minorHAnsi"/>
        </w:rPr>
        <w:t>W</w:t>
      </w:r>
      <w:r w:rsidRPr="002A14B2">
        <w:rPr>
          <w:rFonts w:cstheme="minorHAnsi"/>
        </w:rPr>
        <w:t xml:space="preserve">ill’ represents the power of individual action taken now to impact the future. </w:t>
      </w:r>
    </w:p>
    <w:p w14:paraId="36509037" w14:textId="77777777" w:rsidR="002A14B2" w:rsidRDefault="002A14B2" w:rsidP="00430E08">
      <w:pPr>
        <w:spacing w:after="0" w:line="240" w:lineRule="auto"/>
        <w:rPr>
          <w:rFonts w:cstheme="minorHAnsi"/>
        </w:rPr>
      </w:pPr>
    </w:p>
    <w:p w14:paraId="1622D043" w14:textId="77777777" w:rsidR="002A14B2" w:rsidRDefault="0095320F" w:rsidP="00430E08">
      <w:pPr>
        <w:spacing w:after="0" w:line="240" w:lineRule="auto"/>
        <w:rPr>
          <w:rFonts w:cstheme="minorHAnsi"/>
        </w:rPr>
      </w:pPr>
      <w:r w:rsidRPr="002A14B2">
        <w:rPr>
          <w:rFonts w:cstheme="minorHAnsi"/>
        </w:rPr>
        <w:t xml:space="preserve">For more information, visit </w:t>
      </w:r>
      <w:hyperlink r:id="rId8" w:history="1">
        <w:r w:rsidR="00C32208" w:rsidRPr="002A14B2">
          <w:rPr>
            <w:rStyle w:val="Hyperlink"/>
            <w:rFonts w:cstheme="minorHAnsi"/>
          </w:rPr>
          <w:t>www.worldcancerday.org/about-us</w:t>
        </w:r>
      </w:hyperlink>
      <w:r w:rsidR="00C32208" w:rsidRPr="002A14B2">
        <w:rPr>
          <w:rFonts w:cstheme="minorHAnsi"/>
        </w:rPr>
        <w:t xml:space="preserve"> </w:t>
      </w:r>
    </w:p>
    <w:p w14:paraId="3048F353" w14:textId="77777777" w:rsidR="006E3602" w:rsidRDefault="006E3602" w:rsidP="00430E08">
      <w:pPr>
        <w:pStyle w:val="Title"/>
        <w:rPr>
          <w:lang w:eastAsia="en-GB"/>
        </w:rPr>
      </w:pPr>
      <w:r>
        <w:t xml:space="preserve">What is cancer?    </w:t>
      </w:r>
    </w:p>
    <w:p w14:paraId="79AB835A" w14:textId="70EA2CF0" w:rsidR="006E3602" w:rsidRPr="002C7FB7" w:rsidRDefault="006E3602" w:rsidP="00430E08">
      <w:r>
        <w:t>Cancer is a disease which occurs when changes in a</w:t>
      </w:r>
      <w:r w:rsidRPr="002A2439">
        <w:t xml:space="preserve"> group of</w:t>
      </w:r>
      <w:r>
        <w:t xml:space="preserve"> normal cells within the body lead to</w:t>
      </w:r>
      <w:r w:rsidR="002A14B2">
        <w:t xml:space="preserve"> an</w:t>
      </w:r>
      <w:r>
        <w:t xml:space="preserve"> uncontrolled, abnormal growth</w:t>
      </w:r>
      <w:r w:rsidRPr="002A2439">
        <w:t xml:space="preserve"> forming</w:t>
      </w:r>
      <w:r>
        <w:t xml:space="preserve"> a lump called a tumour; this is true of all cancers</w:t>
      </w:r>
      <w:r w:rsidRPr="002A2439">
        <w:t xml:space="preserve"> excep</w:t>
      </w:r>
      <w:r>
        <w:t xml:space="preserve">t leukaemia (cancer of the blood). If left untreated, tumours can grow </w:t>
      </w:r>
      <w:r w:rsidRPr="002A2439">
        <w:t>a</w:t>
      </w:r>
      <w:r>
        <w:t xml:space="preserve">nd </w:t>
      </w:r>
      <w:r w:rsidRPr="002A2439">
        <w:t>sp</w:t>
      </w:r>
      <w:r>
        <w:t>read into the surrounding normal tissue, or to</w:t>
      </w:r>
      <w:r w:rsidRPr="002A2439">
        <w:t xml:space="preserve"> </w:t>
      </w:r>
      <w:r>
        <w:t xml:space="preserve">other parts of the </w:t>
      </w:r>
      <w:r w:rsidRPr="002A2439">
        <w:t>b</w:t>
      </w:r>
      <w:r>
        <w:t>ody via the bloodstream and</w:t>
      </w:r>
      <w:r w:rsidRPr="002A2439">
        <w:t xml:space="preserve"> lympha</w:t>
      </w:r>
      <w:r>
        <w:t>tic systems, and can</w:t>
      </w:r>
      <w:r w:rsidRPr="002A2439">
        <w:t xml:space="preserve"> af</w:t>
      </w:r>
      <w:r>
        <w:t xml:space="preserve">fect the digestive, nervous and circulatory systems or </w:t>
      </w:r>
      <w:r w:rsidRPr="002A2439">
        <w:t>relea</w:t>
      </w:r>
      <w:r>
        <w:t>se hormones that may affect</w:t>
      </w:r>
      <w:r w:rsidRPr="002A2439">
        <w:t xml:space="preserve"> b</w:t>
      </w:r>
      <w:r>
        <w:t xml:space="preserve">ody function. </w:t>
      </w:r>
    </w:p>
    <w:p w14:paraId="29BD9C93" w14:textId="73230573" w:rsidR="0095320F" w:rsidRPr="008F6A90" w:rsidRDefault="0095320F" w:rsidP="00430E08">
      <w:pPr>
        <w:rPr>
          <w:sz w:val="16"/>
        </w:rPr>
      </w:pPr>
      <w:r w:rsidRPr="008F6A90">
        <w:t xml:space="preserve">For more information, visit </w:t>
      </w:r>
      <w:hyperlink r:id="rId9" w:history="1">
        <w:r w:rsidR="008F6A90" w:rsidRPr="000D4B4E">
          <w:rPr>
            <w:rStyle w:val="Hyperlink"/>
          </w:rPr>
          <w:t>www.worldcancerday.org/what-cancer</w:t>
        </w:r>
      </w:hyperlink>
      <w:r w:rsidR="008F6A90">
        <w:t xml:space="preserve"> </w:t>
      </w:r>
    </w:p>
    <w:p w14:paraId="4001183A" w14:textId="77777777" w:rsidR="003036D5" w:rsidRPr="002A14B2" w:rsidRDefault="003036D5" w:rsidP="00430E08">
      <w:pPr>
        <w:pStyle w:val="Title"/>
      </w:pPr>
      <w:r w:rsidRPr="002A14B2">
        <w:lastRenderedPageBreak/>
        <w:t>Global cancer facts</w:t>
      </w:r>
    </w:p>
    <w:p w14:paraId="050B3FB1" w14:textId="77777777" w:rsidR="003036D5" w:rsidRDefault="003036D5" w:rsidP="00430E08">
      <w:pPr>
        <w:pStyle w:val="ListBullet"/>
      </w:pPr>
      <w:r>
        <w:t>Cancer is the second-leading cause of death worldwide</w:t>
      </w:r>
    </w:p>
    <w:p w14:paraId="1B971BE1" w14:textId="77777777" w:rsidR="003036D5" w:rsidRDefault="003036D5" w:rsidP="00430E08">
      <w:pPr>
        <w:pStyle w:val="ListBullet"/>
      </w:pPr>
      <w:r>
        <w:t xml:space="preserve">The International Agency for Research on cancer estimates that </w:t>
      </w:r>
      <w:r w:rsidRPr="005547D0">
        <w:t>one-in-five men and one-in-six women worldwide will develop cancer over the course of their lifetime, and that one-in-eight men and one-in-eleven women will die from their disease</w:t>
      </w:r>
      <w:r>
        <w:t>. This equates to around 9.6 million people dying from cancer in 2018</w:t>
      </w:r>
    </w:p>
    <w:p w14:paraId="0F155185" w14:textId="77777777" w:rsidR="003036D5" w:rsidRDefault="003036D5" w:rsidP="00430E08">
      <w:pPr>
        <w:pStyle w:val="ListBullet"/>
      </w:pPr>
      <w:r>
        <w:t xml:space="preserve">Approximately 70% of all cancer deaths occur in low- and middle-income countries (LMICs). These countries are least well placed to deliver the services needed by cancer patients, or manage the social or economic consequences of this burden </w:t>
      </w:r>
    </w:p>
    <w:p w14:paraId="3FE5196F" w14:textId="77777777" w:rsidR="003036D5" w:rsidRDefault="003036D5" w:rsidP="00430E08">
      <w:pPr>
        <w:pStyle w:val="ListBullet"/>
      </w:pPr>
      <w:r w:rsidRPr="002F522C">
        <w:t xml:space="preserve">At </w:t>
      </w:r>
      <w:r>
        <w:t xml:space="preserve">least one third of common cancers are </w:t>
      </w:r>
      <w:r w:rsidRPr="002F522C">
        <w:t xml:space="preserve">preventable. </w:t>
      </w:r>
      <w:r>
        <w:t>Genetic mutations play a role in 5-10% of cancers. 27% of cancers relate to tobacco and alcohol use</w:t>
      </w:r>
    </w:p>
    <w:p w14:paraId="530D810E" w14:textId="77777777" w:rsidR="003036D5" w:rsidRDefault="003036D5" w:rsidP="00430E08">
      <w:pPr>
        <w:pStyle w:val="ListBullet"/>
      </w:pPr>
      <w:r>
        <w:t>Up to 3.7 million lives could be saved each</w:t>
      </w:r>
      <w:r w:rsidRPr="002F522C">
        <w:t xml:space="preserve"> year </w:t>
      </w:r>
      <w:r>
        <w:t>by</w:t>
      </w:r>
      <w:r w:rsidRPr="002F522C">
        <w:t xml:space="preserve"> implementing resource appropriate strategies for prevention, ea</w:t>
      </w:r>
      <w:r>
        <w:t>rly detection, and treatment</w:t>
      </w:r>
    </w:p>
    <w:p w14:paraId="481CC5BC" w14:textId="77777777" w:rsidR="003036D5" w:rsidRDefault="003036D5" w:rsidP="00430E08">
      <w:pPr>
        <w:pStyle w:val="ListBullet"/>
      </w:pPr>
      <w:r>
        <w:t>The total economic cost of cancer is USD 1.16 trillion. This translates into a loss of productivity and household income, reduction of quality of life, disability, and ultimately premature death</w:t>
      </w:r>
    </w:p>
    <w:p w14:paraId="366E495C" w14:textId="21E9EB33" w:rsidR="003036D5" w:rsidRDefault="003036D5" w:rsidP="00430E08">
      <w:pPr>
        <w:pStyle w:val="ListBullet"/>
      </w:pPr>
      <w:r>
        <w:t>If we invested USD 11.4 billion into prevention strategies, we would save an overwhelming USD 100 billion in avoided cancer treatment costs</w:t>
      </w:r>
    </w:p>
    <w:p w14:paraId="24C8D4E8" w14:textId="6AE61DBC" w:rsidR="0095320F" w:rsidRPr="008F6A90" w:rsidRDefault="0095320F" w:rsidP="00C32208">
      <w:pPr>
        <w:pStyle w:val="Title"/>
        <w:jc w:val="both"/>
      </w:pPr>
      <w:r>
        <w:t xml:space="preserve">Global key issues </w:t>
      </w:r>
    </w:p>
    <w:p w14:paraId="764FF2C7" w14:textId="77777777" w:rsidR="0095320F" w:rsidRPr="002A14B2" w:rsidRDefault="0095320F" w:rsidP="00430E08">
      <w:pPr>
        <w:pStyle w:val="Default"/>
        <w:rPr>
          <w:rFonts w:asciiTheme="minorHAnsi" w:hAnsiTheme="minorHAnsi" w:cstheme="minorHAnsi"/>
          <w:b/>
          <w:sz w:val="20"/>
          <w:szCs w:val="20"/>
        </w:rPr>
      </w:pPr>
      <w:r w:rsidRPr="002A14B2">
        <w:rPr>
          <w:rFonts w:asciiTheme="minorHAnsi" w:hAnsiTheme="minorHAnsi" w:cstheme="minorHAnsi"/>
          <w:b/>
          <w:sz w:val="20"/>
          <w:szCs w:val="20"/>
        </w:rPr>
        <w:t>Awareness, understanding, myths and misinformation</w:t>
      </w:r>
    </w:p>
    <w:p w14:paraId="4E5A39AC" w14:textId="389835BC" w:rsidR="0095320F" w:rsidRPr="002A14B2" w:rsidRDefault="0095320F" w:rsidP="00430E08">
      <w:pPr>
        <w:rPr>
          <w:rFonts w:cstheme="minorHAnsi"/>
        </w:rPr>
      </w:pPr>
      <w:r w:rsidRPr="002A14B2">
        <w:rPr>
          <w:rFonts w:cstheme="minorHAnsi"/>
        </w:rPr>
        <w:t xml:space="preserve">Increased awareness and accurate information and knowledge can empower all of us to recognise early warning signs, make informed choices about our health and counter our own fears and misconceptions about cancer. </w:t>
      </w:r>
    </w:p>
    <w:p w14:paraId="76635B04" w14:textId="77777777" w:rsidR="0095320F" w:rsidRPr="002A14B2" w:rsidRDefault="0095320F" w:rsidP="00430E08">
      <w:pPr>
        <w:pStyle w:val="Default"/>
        <w:rPr>
          <w:rFonts w:asciiTheme="minorHAnsi" w:hAnsiTheme="minorHAnsi" w:cstheme="minorHAnsi"/>
          <w:b/>
          <w:sz w:val="20"/>
          <w:szCs w:val="20"/>
        </w:rPr>
      </w:pPr>
      <w:r w:rsidRPr="002A14B2">
        <w:rPr>
          <w:rFonts w:asciiTheme="minorHAnsi" w:hAnsiTheme="minorHAnsi" w:cstheme="minorHAnsi"/>
          <w:b/>
          <w:sz w:val="20"/>
          <w:szCs w:val="20"/>
        </w:rPr>
        <w:t xml:space="preserve">Prevention and risk reduction </w:t>
      </w:r>
    </w:p>
    <w:p w14:paraId="5CA798FE" w14:textId="531605F1" w:rsidR="0095320F" w:rsidRPr="002A14B2" w:rsidRDefault="0095320F" w:rsidP="00430E08">
      <w:pPr>
        <w:pStyle w:val="Default"/>
        <w:rPr>
          <w:rFonts w:asciiTheme="minorHAnsi" w:hAnsiTheme="minorHAnsi" w:cstheme="minorHAnsi"/>
          <w:sz w:val="20"/>
          <w:szCs w:val="20"/>
        </w:rPr>
      </w:pPr>
      <w:r w:rsidRPr="002A14B2">
        <w:rPr>
          <w:rFonts w:asciiTheme="minorHAnsi" w:hAnsiTheme="minorHAnsi" w:cstheme="minorHAnsi"/>
          <w:sz w:val="20"/>
          <w:szCs w:val="20"/>
        </w:rPr>
        <w:t xml:space="preserve">At least one third of cancers are preventable giving us every reason to champion healthy choices and prevention strategies for all, so that we have the best chance to </w:t>
      </w:r>
      <w:r w:rsidR="002A14B2" w:rsidRPr="002A14B2">
        <w:rPr>
          <w:rFonts w:asciiTheme="minorHAnsi" w:hAnsiTheme="minorHAnsi" w:cstheme="minorHAnsi"/>
          <w:sz w:val="20"/>
          <w:szCs w:val="20"/>
        </w:rPr>
        <w:t xml:space="preserve">reduce or </w:t>
      </w:r>
      <w:r w:rsidRPr="002A14B2">
        <w:rPr>
          <w:rFonts w:asciiTheme="minorHAnsi" w:hAnsiTheme="minorHAnsi" w:cstheme="minorHAnsi"/>
          <w:sz w:val="20"/>
          <w:szCs w:val="20"/>
        </w:rPr>
        <w:t xml:space="preserve">prevent our cancer risks. </w:t>
      </w:r>
    </w:p>
    <w:p w14:paraId="24A541E2" w14:textId="77777777" w:rsidR="0095320F" w:rsidRPr="002A14B2" w:rsidRDefault="0095320F" w:rsidP="00430E08">
      <w:pPr>
        <w:pStyle w:val="Default"/>
        <w:rPr>
          <w:rFonts w:asciiTheme="minorHAnsi" w:hAnsiTheme="minorHAnsi" w:cstheme="minorHAnsi"/>
          <w:b/>
          <w:sz w:val="20"/>
          <w:szCs w:val="20"/>
        </w:rPr>
      </w:pPr>
    </w:p>
    <w:p w14:paraId="72DD4D5F" w14:textId="77777777" w:rsidR="0095320F" w:rsidRPr="002A14B2" w:rsidRDefault="0095320F" w:rsidP="00430E08">
      <w:pPr>
        <w:pStyle w:val="Default"/>
        <w:rPr>
          <w:rFonts w:asciiTheme="minorHAnsi" w:hAnsiTheme="minorHAnsi" w:cstheme="minorHAnsi"/>
          <w:b/>
          <w:sz w:val="20"/>
          <w:szCs w:val="20"/>
        </w:rPr>
      </w:pPr>
      <w:r w:rsidRPr="002A14B2">
        <w:rPr>
          <w:rFonts w:asciiTheme="minorHAnsi" w:hAnsiTheme="minorHAnsi" w:cstheme="minorHAnsi"/>
          <w:b/>
          <w:sz w:val="20"/>
          <w:szCs w:val="20"/>
        </w:rPr>
        <w:t xml:space="preserve">Equity in access to cancer services </w:t>
      </w:r>
    </w:p>
    <w:p w14:paraId="00596438" w14:textId="42523980" w:rsidR="0095320F" w:rsidRPr="002A14B2" w:rsidRDefault="0095320F" w:rsidP="00430E08">
      <w:pPr>
        <w:rPr>
          <w:rFonts w:cstheme="minorHAnsi"/>
        </w:rPr>
      </w:pPr>
      <w:r w:rsidRPr="002A14B2">
        <w:rPr>
          <w:rFonts w:cstheme="minorHAnsi"/>
        </w:rPr>
        <w:t xml:space="preserve">Life-saving cancer diagnosis and treatment should be equal for all – no matter who you are, your level of education, level of income or where you live in the world. By closing the equity gap, we can save millions of lives.  </w:t>
      </w:r>
    </w:p>
    <w:p w14:paraId="006667B4" w14:textId="77777777" w:rsidR="0095320F" w:rsidRPr="002A14B2" w:rsidRDefault="0095320F" w:rsidP="00430E08">
      <w:pPr>
        <w:pStyle w:val="Default"/>
        <w:rPr>
          <w:rFonts w:asciiTheme="minorHAnsi" w:hAnsiTheme="minorHAnsi" w:cstheme="minorHAnsi"/>
          <w:b/>
          <w:sz w:val="20"/>
          <w:szCs w:val="20"/>
        </w:rPr>
      </w:pPr>
      <w:r w:rsidRPr="002A14B2">
        <w:rPr>
          <w:rFonts w:asciiTheme="minorHAnsi" w:hAnsiTheme="minorHAnsi" w:cstheme="minorHAnsi"/>
          <w:b/>
          <w:sz w:val="20"/>
          <w:szCs w:val="20"/>
        </w:rPr>
        <w:t xml:space="preserve">Government action and accountability </w:t>
      </w:r>
    </w:p>
    <w:p w14:paraId="1E668D26" w14:textId="6774B2EC" w:rsidR="0095320F" w:rsidRPr="002A14B2" w:rsidRDefault="0095320F" w:rsidP="00430E08">
      <w:pPr>
        <w:rPr>
          <w:rFonts w:cstheme="minorHAnsi"/>
        </w:rPr>
      </w:pPr>
      <w:r w:rsidRPr="002A14B2">
        <w:rPr>
          <w:rFonts w:cstheme="minorHAnsi"/>
        </w:rPr>
        <w:t xml:space="preserve">Proactive and effective actions on national health planning are possible and feasible in every country, and when governments step up efforts to reduce and prevent cancer, they place their nations in a stronger position to advance socially and economically. </w:t>
      </w:r>
    </w:p>
    <w:p w14:paraId="5F419A15" w14:textId="77777777" w:rsidR="0095320F" w:rsidRPr="002A14B2" w:rsidRDefault="0095320F" w:rsidP="00430E08">
      <w:pPr>
        <w:pStyle w:val="Default"/>
        <w:rPr>
          <w:rFonts w:asciiTheme="minorHAnsi" w:hAnsiTheme="minorHAnsi" w:cstheme="minorHAnsi"/>
          <w:b/>
          <w:sz w:val="20"/>
          <w:szCs w:val="20"/>
        </w:rPr>
      </w:pPr>
      <w:r w:rsidRPr="002A14B2">
        <w:rPr>
          <w:rFonts w:asciiTheme="minorHAnsi" w:hAnsiTheme="minorHAnsi" w:cstheme="minorHAnsi"/>
          <w:b/>
          <w:sz w:val="20"/>
          <w:szCs w:val="20"/>
        </w:rPr>
        <w:t xml:space="preserve">Beyond physical: mental and emotional Impact </w:t>
      </w:r>
    </w:p>
    <w:p w14:paraId="7285D186" w14:textId="0300F642" w:rsidR="0095320F" w:rsidRPr="002A14B2" w:rsidRDefault="0095320F" w:rsidP="00430E08">
      <w:pPr>
        <w:rPr>
          <w:rFonts w:cstheme="minorHAnsi"/>
        </w:rPr>
      </w:pPr>
      <w:r w:rsidRPr="002A14B2">
        <w:rPr>
          <w:rFonts w:cstheme="minorHAnsi"/>
        </w:rPr>
        <w:t xml:space="preserve">Quality cancer care includes dignity, respect, support and love and considers not just the physical impact of cancer but respects the emotional, sexual and social wellbeing of each individual and their carer. </w:t>
      </w:r>
    </w:p>
    <w:p w14:paraId="12C407BB" w14:textId="77777777" w:rsidR="0095320F" w:rsidRPr="002A14B2" w:rsidRDefault="0095320F" w:rsidP="00430E08">
      <w:pPr>
        <w:pStyle w:val="Default"/>
        <w:rPr>
          <w:rFonts w:asciiTheme="minorHAnsi" w:hAnsiTheme="minorHAnsi" w:cstheme="minorHAnsi"/>
          <w:b/>
          <w:sz w:val="20"/>
          <w:szCs w:val="20"/>
        </w:rPr>
      </w:pPr>
      <w:r w:rsidRPr="002A14B2">
        <w:rPr>
          <w:rFonts w:asciiTheme="minorHAnsi" w:hAnsiTheme="minorHAnsi" w:cstheme="minorHAnsi"/>
          <w:b/>
          <w:sz w:val="20"/>
          <w:szCs w:val="20"/>
        </w:rPr>
        <w:t xml:space="preserve">Financial and economic impact  </w:t>
      </w:r>
    </w:p>
    <w:p w14:paraId="323304AA" w14:textId="56F3F261" w:rsidR="0095320F" w:rsidRPr="002A14B2" w:rsidRDefault="0095320F" w:rsidP="00430E08">
      <w:pPr>
        <w:rPr>
          <w:rFonts w:cstheme="minorHAnsi"/>
        </w:rPr>
      </w:pPr>
      <w:r w:rsidRPr="002A14B2">
        <w:rPr>
          <w:rFonts w:cstheme="minorHAnsi"/>
        </w:rPr>
        <w:t xml:space="preserve">There is a compelling financial argument for committing resources to cancer control. Financial investment can be cost-effective and can potentially save the global economy billions of dollars in cancer treatment costs and offer positive gains in increased survival, productivity and improved quality of life. </w:t>
      </w:r>
    </w:p>
    <w:p w14:paraId="6A46AEB8" w14:textId="77777777" w:rsidR="0095320F" w:rsidRPr="002A14B2" w:rsidRDefault="0095320F" w:rsidP="00430E08">
      <w:pPr>
        <w:pStyle w:val="Default"/>
        <w:rPr>
          <w:rFonts w:asciiTheme="minorHAnsi" w:hAnsiTheme="minorHAnsi" w:cstheme="minorHAnsi"/>
          <w:b/>
          <w:sz w:val="20"/>
          <w:szCs w:val="20"/>
        </w:rPr>
      </w:pPr>
      <w:r w:rsidRPr="002A14B2">
        <w:rPr>
          <w:rFonts w:asciiTheme="minorHAnsi" w:hAnsiTheme="minorHAnsi" w:cstheme="minorHAnsi"/>
          <w:b/>
          <w:sz w:val="20"/>
          <w:szCs w:val="20"/>
        </w:rPr>
        <w:t>Reducing the skills gap</w:t>
      </w:r>
    </w:p>
    <w:p w14:paraId="6D98E54D" w14:textId="67A65A1D" w:rsidR="0095320F" w:rsidRPr="002A14B2" w:rsidRDefault="0095320F" w:rsidP="00430E08">
      <w:pPr>
        <w:rPr>
          <w:rFonts w:cstheme="minorHAnsi"/>
        </w:rPr>
      </w:pPr>
      <w:r w:rsidRPr="002A14B2">
        <w:rPr>
          <w:rFonts w:cstheme="minorHAnsi"/>
        </w:rPr>
        <w:t xml:space="preserve">Skilled and knowledgeable healthcare workers are one of the most powerful ways we can deliver quality cancer care. Addressing the current skills gap and shortage of healthcare professionals is the clearest way to achieve progress in reducing the number of premature deaths from cancer. </w:t>
      </w:r>
    </w:p>
    <w:p w14:paraId="6BA0EC06" w14:textId="77777777" w:rsidR="00430E08" w:rsidRDefault="00430E08" w:rsidP="00430E08">
      <w:pPr>
        <w:pStyle w:val="Default"/>
        <w:rPr>
          <w:rFonts w:asciiTheme="minorHAnsi" w:hAnsiTheme="minorHAnsi" w:cstheme="minorHAnsi"/>
          <w:b/>
          <w:sz w:val="20"/>
          <w:szCs w:val="20"/>
        </w:rPr>
      </w:pPr>
    </w:p>
    <w:p w14:paraId="1DA1A646" w14:textId="77777777" w:rsidR="0095320F" w:rsidRPr="002A14B2" w:rsidRDefault="0095320F" w:rsidP="00430E08">
      <w:pPr>
        <w:pStyle w:val="Default"/>
        <w:rPr>
          <w:rFonts w:asciiTheme="minorHAnsi" w:hAnsiTheme="minorHAnsi" w:cstheme="minorHAnsi"/>
          <w:b/>
          <w:sz w:val="20"/>
          <w:szCs w:val="20"/>
        </w:rPr>
      </w:pPr>
      <w:bookmarkStart w:id="0" w:name="_GoBack"/>
      <w:bookmarkEnd w:id="0"/>
      <w:r w:rsidRPr="002A14B2">
        <w:rPr>
          <w:rFonts w:asciiTheme="minorHAnsi" w:hAnsiTheme="minorHAnsi" w:cstheme="minorHAnsi"/>
          <w:b/>
          <w:sz w:val="20"/>
          <w:szCs w:val="20"/>
        </w:rPr>
        <w:lastRenderedPageBreak/>
        <w:t xml:space="preserve">Working together as one </w:t>
      </w:r>
    </w:p>
    <w:p w14:paraId="0FE30B18" w14:textId="06E11A67" w:rsidR="0095320F" w:rsidRPr="002A14B2" w:rsidRDefault="0095320F" w:rsidP="00430E08">
      <w:pPr>
        <w:rPr>
          <w:rFonts w:cstheme="minorHAnsi"/>
        </w:rPr>
      </w:pPr>
      <w:r w:rsidRPr="002A14B2">
        <w:rPr>
          <w:rFonts w:cstheme="minorHAnsi"/>
        </w:rPr>
        <w:t xml:space="preserve">Strategic collaborations that involve civil society, </w:t>
      </w:r>
      <w:r w:rsidR="003C5971">
        <w:rPr>
          <w:rFonts w:cstheme="minorHAnsi"/>
        </w:rPr>
        <w:t>business</w:t>
      </w:r>
      <w:r w:rsidRPr="002A14B2">
        <w:rPr>
          <w:rFonts w:cstheme="minorHAnsi"/>
        </w:rPr>
        <w:t xml:space="preserve">, cities, </w:t>
      </w:r>
      <w:r w:rsidR="003C5971" w:rsidRPr="002A14B2">
        <w:rPr>
          <w:rFonts w:cstheme="minorHAnsi"/>
        </w:rPr>
        <w:t>research and academic institutions</w:t>
      </w:r>
      <w:r w:rsidR="003C5971">
        <w:rPr>
          <w:rFonts w:cstheme="minorHAnsi"/>
        </w:rPr>
        <w:t>,</w:t>
      </w:r>
      <w:r w:rsidR="003C5971" w:rsidRPr="002A14B2">
        <w:rPr>
          <w:rFonts w:cstheme="minorHAnsi"/>
        </w:rPr>
        <w:t xml:space="preserve"> </w:t>
      </w:r>
      <w:r w:rsidR="003C5971">
        <w:rPr>
          <w:rFonts w:cstheme="minorHAnsi"/>
        </w:rPr>
        <w:t xml:space="preserve">and </w:t>
      </w:r>
      <w:r w:rsidRPr="002A14B2">
        <w:rPr>
          <w:rFonts w:cstheme="minorHAnsi"/>
        </w:rPr>
        <w:t xml:space="preserve">international organisations </w:t>
      </w:r>
      <w:r w:rsidR="003C5971">
        <w:rPr>
          <w:rFonts w:cstheme="minorHAnsi"/>
        </w:rPr>
        <w:t>offer</w:t>
      </w:r>
      <w:r w:rsidRPr="002A14B2">
        <w:rPr>
          <w:rFonts w:cstheme="minorHAnsi"/>
        </w:rPr>
        <w:t xml:space="preserve"> the strongest ways to help expand awareness and support, convert political will into action</w:t>
      </w:r>
      <w:r w:rsidR="003C5971">
        <w:rPr>
          <w:rFonts w:cstheme="minorHAnsi"/>
        </w:rPr>
        <w:t>,</w:t>
      </w:r>
      <w:r w:rsidRPr="002A14B2">
        <w:rPr>
          <w:rFonts w:cstheme="minorHAnsi"/>
        </w:rPr>
        <w:t xml:space="preserve"> and deliver comprehensive solutions. Joining efforts leads to powerful action at every level.</w:t>
      </w:r>
    </w:p>
    <w:p w14:paraId="2B3151BD" w14:textId="6408D323" w:rsidR="0095320F" w:rsidRPr="002A14B2" w:rsidRDefault="0095320F" w:rsidP="00430E08">
      <w:pPr>
        <w:rPr>
          <w:rFonts w:cstheme="minorHAnsi"/>
        </w:rPr>
      </w:pPr>
      <w:r w:rsidRPr="002A14B2">
        <w:rPr>
          <w:rFonts w:cstheme="minorHAnsi"/>
        </w:rPr>
        <w:t xml:space="preserve">For more information, visit </w:t>
      </w:r>
      <w:hyperlink r:id="rId10" w:history="1">
        <w:r w:rsidR="008F6A90" w:rsidRPr="002A14B2">
          <w:rPr>
            <w:rStyle w:val="Hyperlink"/>
            <w:rFonts w:cstheme="minorHAnsi"/>
          </w:rPr>
          <w:t>www.worldcancerday.org/key-issues</w:t>
        </w:r>
      </w:hyperlink>
    </w:p>
    <w:p w14:paraId="40A98739" w14:textId="77777777" w:rsidR="008F6A90" w:rsidRPr="002A14B2" w:rsidRDefault="008F6A90" w:rsidP="0095320F">
      <w:pPr>
        <w:rPr>
          <w:rFonts w:cstheme="minorHAnsi"/>
        </w:rPr>
      </w:pPr>
    </w:p>
    <w:p w14:paraId="5A84956B" w14:textId="77777777" w:rsidR="008F6A90" w:rsidRPr="002A14B2" w:rsidRDefault="008F6A90" w:rsidP="0095320F">
      <w:pPr>
        <w:rPr>
          <w:rFonts w:cstheme="minorHAnsi"/>
        </w:rPr>
      </w:pPr>
    </w:p>
    <w:p w14:paraId="5955D25F" w14:textId="77777777" w:rsidR="0095320F" w:rsidRPr="002A14B2" w:rsidRDefault="0095320F" w:rsidP="008F6A90">
      <w:pPr>
        <w:rPr>
          <w:rFonts w:cstheme="minorHAnsi"/>
        </w:rPr>
      </w:pPr>
    </w:p>
    <w:p w14:paraId="46A13E52" w14:textId="77777777" w:rsidR="0095320F" w:rsidRPr="002A14B2" w:rsidRDefault="0095320F" w:rsidP="006E3602">
      <w:pPr>
        <w:jc w:val="both"/>
        <w:rPr>
          <w:rFonts w:cstheme="minorHAnsi"/>
        </w:rPr>
      </w:pPr>
    </w:p>
    <w:p w14:paraId="7FF2F1E3" w14:textId="77777777" w:rsidR="006E3602" w:rsidRPr="002A14B2" w:rsidRDefault="006E3602" w:rsidP="00C0086C">
      <w:pPr>
        <w:pStyle w:val="NormalWeb"/>
        <w:rPr>
          <w:rFonts w:asciiTheme="minorHAnsi" w:hAnsiTheme="minorHAnsi" w:cstheme="minorHAnsi"/>
          <w:color w:val="002E4C"/>
          <w:shd w:val="clear" w:color="auto" w:fill="FFFFFF"/>
        </w:rPr>
      </w:pPr>
    </w:p>
    <w:p w14:paraId="1D08CC4B" w14:textId="77777777" w:rsidR="006E3602" w:rsidRPr="002A14B2" w:rsidRDefault="006E3602" w:rsidP="00C0086C">
      <w:pPr>
        <w:pStyle w:val="NormalWeb"/>
        <w:rPr>
          <w:rFonts w:asciiTheme="minorHAnsi" w:hAnsiTheme="minorHAnsi" w:cstheme="minorHAnsi"/>
          <w:lang w:eastAsia="en-GB"/>
        </w:rPr>
      </w:pPr>
    </w:p>
    <w:p w14:paraId="2291A8F4" w14:textId="77777777" w:rsidR="00C0086C" w:rsidRPr="002A14B2" w:rsidRDefault="00C0086C" w:rsidP="00C0086C">
      <w:pPr>
        <w:pStyle w:val="NormalWeb"/>
        <w:rPr>
          <w:rFonts w:asciiTheme="minorHAnsi" w:hAnsiTheme="minorHAnsi" w:cstheme="minorHAnsi"/>
          <w:lang w:eastAsia="en-GB"/>
        </w:rPr>
      </w:pPr>
    </w:p>
    <w:p w14:paraId="44A35B48" w14:textId="77777777" w:rsidR="00C0086C" w:rsidRPr="002A14B2" w:rsidRDefault="00C0086C" w:rsidP="00C0086C">
      <w:pPr>
        <w:spacing w:before="100" w:beforeAutospacing="1" w:after="100" w:afterAutospacing="1" w:line="240" w:lineRule="auto"/>
        <w:rPr>
          <w:rFonts w:cstheme="minorHAnsi"/>
          <w:sz w:val="24"/>
          <w:szCs w:val="24"/>
          <w:lang w:eastAsia="en-GB"/>
        </w:rPr>
      </w:pPr>
    </w:p>
    <w:p w14:paraId="577A508F" w14:textId="6BF6C45B" w:rsidR="008B1423" w:rsidRPr="002A14B2" w:rsidRDefault="008B1423" w:rsidP="000E7CF5">
      <w:pPr>
        <w:jc w:val="both"/>
        <w:rPr>
          <w:rStyle w:val="Strong"/>
          <w:rFonts w:cstheme="minorHAnsi"/>
          <w:b w:val="0"/>
        </w:rPr>
      </w:pPr>
      <w:r w:rsidRPr="002A14B2">
        <w:rPr>
          <w:rStyle w:val="Strong"/>
          <w:rFonts w:cstheme="minorHAnsi"/>
          <w:b w:val="0"/>
        </w:rPr>
        <w:t xml:space="preserve"> </w:t>
      </w:r>
    </w:p>
    <w:sectPr w:rsidR="008B1423" w:rsidRPr="002A14B2" w:rsidSect="0005438A">
      <w:footerReference w:type="default" r:id="rId11"/>
      <w:headerReference w:type="first" r:id="rId12"/>
      <w:footerReference w:type="first" r:id="rId13"/>
      <w:pgSz w:w="11906" w:h="16838" w:code="9"/>
      <w:pgMar w:top="1361" w:right="1134" w:bottom="1814" w:left="1134" w:header="709" w:footer="121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D3233" w14:textId="77777777" w:rsidR="00894476" w:rsidRDefault="00894476" w:rsidP="003C2A87">
      <w:r>
        <w:separator/>
      </w:r>
    </w:p>
  </w:endnote>
  <w:endnote w:type="continuationSeparator" w:id="0">
    <w:p w14:paraId="375B3CA0" w14:textId="77777777" w:rsidR="00894476" w:rsidRDefault="00894476" w:rsidP="003C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微軟正黑體">
    <w:charset w:val="88"/>
    <w:family w:val="auto"/>
    <w:pitch w:val="variable"/>
    <w:sig w:usb0="00000087" w:usb1="288F4000" w:usb2="00000016" w:usb3="00000000" w:csb0="00100009" w:csb1="00000000"/>
  </w:font>
  <w:font w:name="Segoe UI">
    <w:altName w:val="Calibri"/>
    <w:charset w:val="00"/>
    <w:family w:val="swiss"/>
    <w:pitch w:val="variable"/>
    <w:sig w:usb0="E4002EFF" w:usb1="C000E47F" w:usb2="00000009" w:usb3="00000000" w:csb0="000001FF" w:csb1="00000000"/>
  </w:font>
  <w:font w:name="Circular Std Book">
    <w:altName w:val="Trebuchet MS"/>
    <w:panose1 w:val="00000000000000000000"/>
    <w:charset w:val="4D"/>
    <w:family w:val="swiss"/>
    <w:notTrueType/>
    <w:pitch w:val="variable"/>
    <w:sig w:usb0="8000002F" w:usb1="5000E47B" w:usb2="00000008"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736170"/>
      <w:docPartObj>
        <w:docPartGallery w:val="Page Numbers (Bottom of Page)"/>
        <w:docPartUnique/>
      </w:docPartObj>
    </w:sdtPr>
    <w:sdtEndPr>
      <w:rPr>
        <w:noProof/>
      </w:rPr>
    </w:sdtEndPr>
    <w:sdtContent>
      <w:p w14:paraId="5D67F3CE" w14:textId="77777777" w:rsidR="008B644C" w:rsidRDefault="008B644C" w:rsidP="0005438A">
        <w:pPr>
          <w:pStyle w:val="Footer"/>
          <w:jc w:val="right"/>
        </w:pPr>
        <w:r>
          <w:fldChar w:fldCharType="begin"/>
        </w:r>
        <w:r>
          <w:instrText xml:space="preserve"> PAGE   \* MERGEFORMAT </w:instrText>
        </w:r>
        <w:r>
          <w:fldChar w:fldCharType="separate"/>
        </w:r>
        <w:r w:rsidR="00430E08">
          <w:rPr>
            <w:noProof/>
          </w:rPr>
          <w:t>2</w:t>
        </w:r>
        <w:r>
          <w:rPr>
            <w:noProof/>
          </w:rPr>
          <w:fldChar w:fldCharType="end"/>
        </w:r>
        <w:r>
          <w:rPr>
            <w:noProof/>
            <w:lang w:eastAsia="en-GB"/>
          </w:rPr>
          <mc:AlternateContent>
            <mc:Choice Requires="wps">
              <w:drawing>
                <wp:anchor distT="0" distB="0" distL="114300" distR="114300" simplePos="0" relativeHeight="251666432" behindDoc="0" locked="1" layoutInCell="1" allowOverlap="1" wp14:anchorId="3ECF2D7C" wp14:editId="2D10CAE2">
                  <wp:simplePos x="0" y="0"/>
                  <wp:positionH relativeFrom="column">
                    <wp:align>center</wp:align>
                  </wp:positionH>
                  <wp:positionV relativeFrom="page">
                    <wp:posOffset>9692005</wp:posOffset>
                  </wp:positionV>
                  <wp:extent cx="6120000" cy="0"/>
                  <wp:effectExtent l="0" t="0" r="33655" b="19050"/>
                  <wp:wrapNone/>
                  <wp:docPr id="19" name="Straight Connector 19"/>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lumMod val="10000"/>
                                <a:lumOff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68B2C8" id="Straight Connector 19" o:spid="_x0000_s1026" style="position:absolute;z-index:251666432;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763.15pt" to="481.9pt,7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" strokecolor="#e8e8e8 [349]" strokeweight="1pt">
                  <v:stroke joinstyle="miter"/>
                  <w10:wrap anchory="page"/>
                  <w10:anchorlock/>
                </v:line>
              </w:pict>
            </mc:Fallback>
          </mc:AlternateConten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498939"/>
      <w:docPartObj>
        <w:docPartGallery w:val="Page Numbers (Bottom of Page)"/>
        <w:docPartUnique/>
      </w:docPartObj>
    </w:sdtPr>
    <w:sdtEndPr>
      <w:rPr>
        <w:noProof/>
      </w:rPr>
    </w:sdtEndPr>
    <w:sdtContent>
      <w:p w14:paraId="6E2D12AD" w14:textId="77777777" w:rsidR="008B644C" w:rsidRDefault="008B644C" w:rsidP="005B4164">
        <w:pPr>
          <w:pStyle w:val="Footer"/>
          <w:jc w:val="right"/>
        </w:pPr>
        <w:r>
          <w:fldChar w:fldCharType="begin"/>
        </w:r>
        <w:r>
          <w:instrText xml:space="preserve"> PAGE   \* MERGEFORMAT </w:instrText>
        </w:r>
        <w:r>
          <w:fldChar w:fldCharType="separate"/>
        </w:r>
        <w:r w:rsidR="00430E08">
          <w:rPr>
            <w:noProof/>
          </w:rPr>
          <w:t>1</w:t>
        </w:r>
        <w:r>
          <w:rPr>
            <w:noProof/>
          </w:rPr>
          <w:fldChar w:fldCharType="end"/>
        </w:r>
        <w:r>
          <w:rPr>
            <w:noProof/>
            <w:lang w:eastAsia="en-GB"/>
          </w:rPr>
          <mc:AlternateContent>
            <mc:Choice Requires="wps">
              <w:drawing>
                <wp:anchor distT="0" distB="0" distL="114300" distR="114300" simplePos="0" relativeHeight="251664384" behindDoc="0" locked="1" layoutInCell="1" allowOverlap="1" wp14:anchorId="3BB00338" wp14:editId="6A785AA6">
                  <wp:simplePos x="0" y="0"/>
                  <wp:positionH relativeFrom="column">
                    <wp:align>center</wp:align>
                  </wp:positionH>
                  <wp:positionV relativeFrom="page">
                    <wp:posOffset>9692005</wp:posOffset>
                  </wp:positionV>
                  <wp:extent cx="6120000" cy="0"/>
                  <wp:effectExtent l="0" t="0" r="33655" b="19050"/>
                  <wp:wrapNone/>
                  <wp:docPr id="6" name="Straight Connector 6"/>
                  <wp:cNvGraphicFramePr/>
                  <a:graphic xmlns:a="http://schemas.openxmlformats.org/drawingml/2006/main">
                    <a:graphicData uri="http://schemas.microsoft.com/office/word/2010/wordprocessingShape">
                      <wps:wsp>
                        <wps:cNvCnPr/>
                        <wps:spPr>
                          <a:xfrm>
                            <a:off x="0" y="0"/>
                            <a:ext cx="6120000" cy="0"/>
                          </a:xfrm>
                          <a:prstGeom prst="line">
                            <a:avLst/>
                          </a:prstGeom>
                          <a:ln w="12700">
                            <a:solidFill>
                              <a:schemeClr val="tx1">
                                <a:lumMod val="10000"/>
                                <a:lumOff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5E3E124" id="Straight Connector 6" o:spid="_x0000_s1026" style="position:absolute;z-index:251664384;visibility:visible;mso-wrap-style:square;mso-width-percent:0;mso-wrap-distance-left:9pt;mso-wrap-distance-top:0;mso-wrap-distance-right:9pt;mso-wrap-distance-bottom:0;mso-position-horizontal:center;mso-position-horizontal-relative:text;mso-position-vertical:absolute;mso-position-vertical-relative:page;mso-width-percent:0;mso-width-relative:margin" from="0,763.15pt" to="481.9pt,7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" strokecolor="#e8e8e8 [349]" strokeweight="1pt">
                  <v:stroke joinstyle="miter"/>
                  <w10:wrap anchory="page"/>
                  <w10:anchorlock/>
                </v:lin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67EE8" w14:textId="77777777" w:rsidR="00894476" w:rsidRDefault="00894476" w:rsidP="003C2A87">
      <w:r>
        <w:separator/>
      </w:r>
    </w:p>
  </w:footnote>
  <w:footnote w:type="continuationSeparator" w:id="0">
    <w:p w14:paraId="109D6EB0" w14:textId="77777777" w:rsidR="00894476" w:rsidRDefault="00894476" w:rsidP="003C2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6E0C" w14:textId="77777777" w:rsidR="008B644C" w:rsidRDefault="008B644C">
    <w:pPr>
      <w:pStyle w:val="Header"/>
    </w:pPr>
    <w:r>
      <w:rPr>
        <w:noProof/>
        <w:lang w:eastAsia="en-GB"/>
      </w:rPr>
      <w:drawing>
        <wp:anchor distT="0" distB="360045" distL="114300" distR="114300" simplePos="0" relativeHeight="251667456" behindDoc="0" locked="0" layoutInCell="1" allowOverlap="1" wp14:anchorId="78441BF6" wp14:editId="67F1A0BB">
          <wp:simplePos x="0" y="0"/>
          <wp:positionH relativeFrom="column">
            <wp:posOffset>-726747</wp:posOffset>
          </wp:positionH>
          <wp:positionV relativeFrom="page">
            <wp:posOffset>900430</wp:posOffset>
          </wp:positionV>
          <wp:extent cx="7560000" cy="1116000"/>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D19_Word Header_F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701662"/>
    <w:lvl w:ilvl="0">
      <w:start w:val="1"/>
      <w:numFmt w:val="decimal"/>
      <w:lvlText w:val="%1."/>
      <w:lvlJc w:val="left"/>
      <w:pPr>
        <w:tabs>
          <w:tab w:val="num" w:pos="1492"/>
        </w:tabs>
        <w:ind w:left="1492" w:hanging="360"/>
      </w:pPr>
    </w:lvl>
  </w:abstractNum>
  <w:abstractNum w:abstractNumId="1">
    <w:nsid w:val="FFFFFF7D"/>
    <w:multiLevelType w:val="singleLevel"/>
    <w:tmpl w:val="A816F2FC"/>
    <w:lvl w:ilvl="0">
      <w:start w:val="1"/>
      <w:numFmt w:val="decimal"/>
      <w:lvlText w:val="%1."/>
      <w:lvlJc w:val="left"/>
      <w:pPr>
        <w:tabs>
          <w:tab w:val="num" w:pos="1209"/>
        </w:tabs>
        <w:ind w:left="1209" w:hanging="360"/>
      </w:pPr>
    </w:lvl>
  </w:abstractNum>
  <w:abstractNum w:abstractNumId="2">
    <w:nsid w:val="FFFFFF7E"/>
    <w:multiLevelType w:val="singleLevel"/>
    <w:tmpl w:val="DEAA9FDE"/>
    <w:lvl w:ilvl="0">
      <w:start w:val="1"/>
      <w:numFmt w:val="decimal"/>
      <w:lvlText w:val="%1."/>
      <w:lvlJc w:val="left"/>
      <w:pPr>
        <w:tabs>
          <w:tab w:val="num" w:pos="926"/>
        </w:tabs>
        <w:ind w:left="926" w:hanging="360"/>
      </w:pPr>
    </w:lvl>
  </w:abstractNum>
  <w:abstractNum w:abstractNumId="3">
    <w:nsid w:val="FFFFFF7F"/>
    <w:multiLevelType w:val="singleLevel"/>
    <w:tmpl w:val="66B467E2"/>
    <w:lvl w:ilvl="0">
      <w:start w:val="1"/>
      <w:numFmt w:val="decimal"/>
      <w:lvlText w:val="%1."/>
      <w:lvlJc w:val="left"/>
      <w:pPr>
        <w:tabs>
          <w:tab w:val="num" w:pos="643"/>
        </w:tabs>
        <w:ind w:left="643" w:hanging="360"/>
      </w:pPr>
    </w:lvl>
  </w:abstractNum>
  <w:abstractNum w:abstractNumId="4">
    <w:nsid w:val="FFFFFF80"/>
    <w:multiLevelType w:val="singleLevel"/>
    <w:tmpl w:val="168A02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40E9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8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425B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969E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3E867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6370DB"/>
    <w:multiLevelType w:val="hybridMultilevel"/>
    <w:tmpl w:val="B71C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7218ED"/>
    <w:multiLevelType w:val="multilevel"/>
    <w:tmpl w:val="01E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C45039"/>
    <w:multiLevelType w:val="hybridMultilevel"/>
    <w:tmpl w:val="21EE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94202"/>
    <w:multiLevelType w:val="hybridMultilevel"/>
    <w:tmpl w:val="33D6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D1F31"/>
    <w:multiLevelType w:val="hybridMultilevel"/>
    <w:tmpl w:val="9C94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686DF0"/>
    <w:multiLevelType w:val="hybridMultilevel"/>
    <w:tmpl w:val="AAA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F9351D"/>
    <w:multiLevelType w:val="hybridMultilevel"/>
    <w:tmpl w:val="9978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6"/>
  </w:num>
  <w:num w:numId="14">
    <w:abstractNumId w:val="14"/>
  </w:num>
  <w:num w:numId="15">
    <w:abstractNumId w:val="10"/>
  </w:num>
  <w:num w:numId="16">
    <w:abstractNumId w:val="11"/>
  </w:num>
  <w:num w:numId="17">
    <w:abstractNumId w:val="13"/>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91"/>
    <w:rsid w:val="00001F21"/>
    <w:rsid w:val="00003019"/>
    <w:rsid w:val="00017AC5"/>
    <w:rsid w:val="00020533"/>
    <w:rsid w:val="00027FEE"/>
    <w:rsid w:val="0005052B"/>
    <w:rsid w:val="0005438A"/>
    <w:rsid w:val="000762EE"/>
    <w:rsid w:val="00077775"/>
    <w:rsid w:val="00084A66"/>
    <w:rsid w:val="000C5286"/>
    <w:rsid w:val="000C640D"/>
    <w:rsid w:val="000D1FA0"/>
    <w:rsid w:val="000D3B1E"/>
    <w:rsid w:val="000E7CF5"/>
    <w:rsid w:val="001074E6"/>
    <w:rsid w:val="00121A26"/>
    <w:rsid w:val="001221C8"/>
    <w:rsid w:val="001355D9"/>
    <w:rsid w:val="00142031"/>
    <w:rsid w:val="00143E04"/>
    <w:rsid w:val="001803A7"/>
    <w:rsid w:val="001A45B6"/>
    <w:rsid w:val="001C1142"/>
    <w:rsid w:val="001C5A35"/>
    <w:rsid w:val="001E4F97"/>
    <w:rsid w:val="001F4B53"/>
    <w:rsid w:val="00202215"/>
    <w:rsid w:val="002126AD"/>
    <w:rsid w:val="00226CB4"/>
    <w:rsid w:val="00244424"/>
    <w:rsid w:val="002606F0"/>
    <w:rsid w:val="002623DA"/>
    <w:rsid w:val="00266A2B"/>
    <w:rsid w:val="00283438"/>
    <w:rsid w:val="00284F70"/>
    <w:rsid w:val="002A14B2"/>
    <w:rsid w:val="002B0914"/>
    <w:rsid w:val="002B1E21"/>
    <w:rsid w:val="002B4434"/>
    <w:rsid w:val="002D2B5E"/>
    <w:rsid w:val="002F1643"/>
    <w:rsid w:val="002F72F6"/>
    <w:rsid w:val="003032B3"/>
    <w:rsid w:val="003036D5"/>
    <w:rsid w:val="00307D68"/>
    <w:rsid w:val="0031011B"/>
    <w:rsid w:val="00322887"/>
    <w:rsid w:val="003332DF"/>
    <w:rsid w:val="0033550A"/>
    <w:rsid w:val="00345691"/>
    <w:rsid w:val="003456FD"/>
    <w:rsid w:val="003554FB"/>
    <w:rsid w:val="00385415"/>
    <w:rsid w:val="00386F25"/>
    <w:rsid w:val="003902C8"/>
    <w:rsid w:val="00394771"/>
    <w:rsid w:val="003A4CF8"/>
    <w:rsid w:val="003B2CFD"/>
    <w:rsid w:val="003B7B14"/>
    <w:rsid w:val="003C2A87"/>
    <w:rsid w:val="003C5971"/>
    <w:rsid w:val="003D4626"/>
    <w:rsid w:val="003E5B50"/>
    <w:rsid w:val="003E6F2B"/>
    <w:rsid w:val="003E7858"/>
    <w:rsid w:val="00402D1A"/>
    <w:rsid w:val="00405045"/>
    <w:rsid w:val="00430E08"/>
    <w:rsid w:val="00442AFB"/>
    <w:rsid w:val="004542B6"/>
    <w:rsid w:val="00476798"/>
    <w:rsid w:val="004960C4"/>
    <w:rsid w:val="004A03F0"/>
    <w:rsid w:val="004A5B56"/>
    <w:rsid w:val="004A5FD3"/>
    <w:rsid w:val="004B46E1"/>
    <w:rsid w:val="004B52DF"/>
    <w:rsid w:val="004B5EB2"/>
    <w:rsid w:val="004C133E"/>
    <w:rsid w:val="004D20D7"/>
    <w:rsid w:val="004F7996"/>
    <w:rsid w:val="00514472"/>
    <w:rsid w:val="00514775"/>
    <w:rsid w:val="005225A7"/>
    <w:rsid w:val="00534F6C"/>
    <w:rsid w:val="0053796D"/>
    <w:rsid w:val="00563929"/>
    <w:rsid w:val="00574801"/>
    <w:rsid w:val="00586F32"/>
    <w:rsid w:val="005B4164"/>
    <w:rsid w:val="005B4E2E"/>
    <w:rsid w:val="005B5CA7"/>
    <w:rsid w:val="005C38B4"/>
    <w:rsid w:val="005D1FC7"/>
    <w:rsid w:val="005D6967"/>
    <w:rsid w:val="005D6AFD"/>
    <w:rsid w:val="005E0D72"/>
    <w:rsid w:val="006075F6"/>
    <w:rsid w:val="00610499"/>
    <w:rsid w:val="006158AB"/>
    <w:rsid w:val="00632103"/>
    <w:rsid w:val="00632700"/>
    <w:rsid w:val="00632C3B"/>
    <w:rsid w:val="00647528"/>
    <w:rsid w:val="006521D5"/>
    <w:rsid w:val="00662916"/>
    <w:rsid w:val="00666E14"/>
    <w:rsid w:val="006869DE"/>
    <w:rsid w:val="006B03D8"/>
    <w:rsid w:val="006C21E3"/>
    <w:rsid w:val="006C5E0A"/>
    <w:rsid w:val="006C67E1"/>
    <w:rsid w:val="006E3602"/>
    <w:rsid w:val="006E7E80"/>
    <w:rsid w:val="006F45AA"/>
    <w:rsid w:val="00704843"/>
    <w:rsid w:val="007167E3"/>
    <w:rsid w:val="0073507A"/>
    <w:rsid w:val="007472BD"/>
    <w:rsid w:val="00756B10"/>
    <w:rsid w:val="0076787B"/>
    <w:rsid w:val="00772FB8"/>
    <w:rsid w:val="007772F6"/>
    <w:rsid w:val="00781C65"/>
    <w:rsid w:val="0078408B"/>
    <w:rsid w:val="007903F4"/>
    <w:rsid w:val="007A36E2"/>
    <w:rsid w:val="007A5590"/>
    <w:rsid w:val="007D54A1"/>
    <w:rsid w:val="00813003"/>
    <w:rsid w:val="008140A9"/>
    <w:rsid w:val="00814E59"/>
    <w:rsid w:val="00826202"/>
    <w:rsid w:val="00832F57"/>
    <w:rsid w:val="00843725"/>
    <w:rsid w:val="008651E3"/>
    <w:rsid w:val="00870736"/>
    <w:rsid w:val="00887EC8"/>
    <w:rsid w:val="00894476"/>
    <w:rsid w:val="008B1423"/>
    <w:rsid w:val="008B644C"/>
    <w:rsid w:val="008D06B9"/>
    <w:rsid w:val="008F1EC9"/>
    <w:rsid w:val="008F6A90"/>
    <w:rsid w:val="00902F52"/>
    <w:rsid w:val="009161AA"/>
    <w:rsid w:val="00924CDD"/>
    <w:rsid w:val="00934025"/>
    <w:rsid w:val="00935A09"/>
    <w:rsid w:val="009378CF"/>
    <w:rsid w:val="009478E0"/>
    <w:rsid w:val="0095320F"/>
    <w:rsid w:val="00955263"/>
    <w:rsid w:val="00987ECB"/>
    <w:rsid w:val="009948B8"/>
    <w:rsid w:val="009A553B"/>
    <w:rsid w:val="009C2895"/>
    <w:rsid w:val="009C5D4F"/>
    <w:rsid w:val="009D1E90"/>
    <w:rsid w:val="009F45EC"/>
    <w:rsid w:val="00A32922"/>
    <w:rsid w:val="00A640BC"/>
    <w:rsid w:val="00A873FC"/>
    <w:rsid w:val="00A941C6"/>
    <w:rsid w:val="00AA1403"/>
    <w:rsid w:val="00AA2A4D"/>
    <w:rsid w:val="00AA5443"/>
    <w:rsid w:val="00AB560D"/>
    <w:rsid w:val="00AC7F52"/>
    <w:rsid w:val="00AE3BE2"/>
    <w:rsid w:val="00AF340D"/>
    <w:rsid w:val="00AF3D75"/>
    <w:rsid w:val="00AF6338"/>
    <w:rsid w:val="00B22998"/>
    <w:rsid w:val="00B23389"/>
    <w:rsid w:val="00B26C68"/>
    <w:rsid w:val="00B5150A"/>
    <w:rsid w:val="00B55545"/>
    <w:rsid w:val="00B80B62"/>
    <w:rsid w:val="00B81098"/>
    <w:rsid w:val="00BA3AB3"/>
    <w:rsid w:val="00BA5B11"/>
    <w:rsid w:val="00BD343D"/>
    <w:rsid w:val="00BD559F"/>
    <w:rsid w:val="00C0086C"/>
    <w:rsid w:val="00C27A0F"/>
    <w:rsid w:val="00C31C04"/>
    <w:rsid w:val="00C32208"/>
    <w:rsid w:val="00C35607"/>
    <w:rsid w:val="00C455A8"/>
    <w:rsid w:val="00C4610F"/>
    <w:rsid w:val="00C77861"/>
    <w:rsid w:val="00C87571"/>
    <w:rsid w:val="00C9220F"/>
    <w:rsid w:val="00C956B2"/>
    <w:rsid w:val="00CB7933"/>
    <w:rsid w:val="00CC2DB2"/>
    <w:rsid w:val="00CF1E0A"/>
    <w:rsid w:val="00CF1FCD"/>
    <w:rsid w:val="00CF4781"/>
    <w:rsid w:val="00CF4B0D"/>
    <w:rsid w:val="00D121EC"/>
    <w:rsid w:val="00D15467"/>
    <w:rsid w:val="00D16B75"/>
    <w:rsid w:val="00D206CF"/>
    <w:rsid w:val="00D32E1E"/>
    <w:rsid w:val="00D333F0"/>
    <w:rsid w:val="00D50675"/>
    <w:rsid w:val="00D73331"/>
    <w:rsid w:val="00D9701B"/>
    <w:rsid w:val="00DB42C4"/>
    <w:rsid w:val="00DB724B"/>
    <w:rsid w:val="00DC2528"/>
    <w:rsid w:val="00DE0B6E"/>
    <w:rsid w:val="00DF36F5"/>
    <w:rsid w:val="00E00D39"/>
    <w:rsid w:val="00E2029B"/>
    <w:rsid w:val="00E3083A"/>
    <w:rsid w:val="00E318EF"/>
    <w:rsid w:val="00E34451"/>
    <w:rsid w:val="00E574B9"/>
    <w:rsid w:val="00E602FF"/>
    <w:rsid w:val="00E67D8A"/>
    <w:rsid w:val="00E90436"/>
    <w:rsid w:val="00EB22E6"/>
    <w:rsid w:val="00EC75C5"/>
    <w:rsid w:val="00ED23A7"/>
    <w:rsid w:val="00ED5768"/>
    <w:rsid w:val="00EF06AB"/>
    <w:rsid w:val="00EF3335"/>
    <w:rsid w:val="00F04199"/>
    <w:rsid w:val="00F15FE8"/>
    <w:rsid w:val="00F62AC4"/>
    <w:rsid w:val="00F96526"/>
    <w:rsid w:val="00FA6A65"/>
    <w:rsid w:val="00FC0FF4"/>
    <w:rsid w:val="00FE7B9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C69B0"/>
  <w15:chartTrackingRefBased/>
  <w15:docId w15:val="{A6662921-D1C8-874A-8117-AFB28C5A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0C4"/>
    <w:pPr>
      <w:spacing w:after="120" w:line="252" w:lineRule="auto"/>
    </w:pPr>
    <w:rPr>
      <w:sz w:val="20"/>
      <w:szCs w:val="20"/>
      <w:lang w:val="en-GB"/>
    </w:rPr>
  </w:style>
  <w:style w:type="paragraph" w:styleId="Heading1">
    <w:name w:val="heading 1"/>
    <w:basedOn w:val="Normal"/>
    <w:next w:val="Normal"/>
    <w:link w:val="Heading1Char"/>
    <w:uiPriority w:val="9"/>
    <w:qFormat/>
    <w:rsid w:val="006C21E3"/>
    <w:pPr>
      <w:keepNext/>
      <w:keepLines/>
      <w:spacing w:before="320"/>
      <w:outlineLvl w:val="0"/>
    </w:pPr>
    <w:rPr>
      <w:rFonts w:asciiTheme="majorHAnsi" w:eastAsiaTheme="majorEastAsia" w:hAnsiTheme="majorHAnsi" w:cstheme="majorBidi"/>
      <w:color w:val="FF7F4D"/>
      <w:sz w:val="30"/>
      <w:szCs w:val="32"/>
    </w:rPr>
  </w:style>
  <w:style w:type="paragraph" w:styleId="Heading2">
    <w:name w:val="heading 2"/>
    <w:basedOn w:val="Normal"/>
    <w:next w:val="Normal"/>
    <w:link w:val="Heading2Char"/>
    <w:uiPriority w:val="9"/>
    <w:unhideWhenUsed/>
    <w:qFormat/>
    <w:rsid w:val="004960C4"/>
    <w:pPr>
      <w:keepNext/>
      <w:keepLines/>
      <w:spacing w:before="240"/>
      <w:outlineLvl w:val="1"/>
    </w:pPr>
    <w:rPr>
      <w:rFonts w:asciiTheme="majorHAnsi" w:eastAsiaTheme="majorEastAsia" w:hAnsiTheme="majorHAnsi" w:cstheme="majorBidi"/>
      <w:color w:val="004A7C" w:themeColor="text2"/>
      <w:sz w:val="24"/>
      <w:szCs w:val="26"/>
    </w:rPr>
  </w:style>
  <w:style w:type="paragraph" w:styleId="Heading3">
    <w:name w:val="heading 3"/>
    <w:basedOn w:val="Normal"/>
    <w:next w:val="Normal"/>
    <w:link w:val="Heading3Char"/>
    <w:uiPriority w:val="9"/>
    <w:unhideWhenUsed/>
    <w:qFormat/>
    <w:rsid w:val="006C21E3"/>
    <w:pPr>
      <w:keepNext/>
      <w:keepLines/>
      <w:spacing w:before="240"/>
      <w:outlineLvl w:val="2"/>
    </w:pPr>
    <w:rPr>
      <w:rFonts w:asciiTheme="majorHAnsi" w:eastAsiaTheme="majorEastAsia" w:hAnsiTheme="majorHAnsi" w:cstheme="majorBidi"/>
      <w:b/>
      <w:color w:val="FF7F4D"/>
      <w:szCs w:val="24"/>
    </w:rPr>
  </w:style>
  <w:style w:type="paragraph" w:styleId="Heading4">
    <w:name w:val="heading 4"/>
    <w:basedOn w:val="Normal"/>
    <w:next w:val="Normal"/>
    <w:link w:val="Heading4Char"/>
    <w:uiPriority w:val="9"/>
    <w:unhideWhenUsed/>
    <w:qFormat/>
    <w:rsid w:val="007D54A1"/>
    <w:pPr>
      <w:keepNext/>
      <w:keepLines/>
      <w:spacing w:before="240"/>
      <w:outlineLvl w:val="3"/>
    </w:pPr>
    <w:rPr>
      <w:rFonts w:asciiTheme="majorHAnsi" w:eastAsiaTheme="majorEastAsia" w:hAnsiTheme="majorHAnsi" w:cstheme="majorBidi"/>
      <w:b/>
      <w:iCs/>
      <w:color w:val="1E1E1E" w:themeColor="text1"/>
    </w:rPr>
  </w:style>
  <w:style w:type="paragraph" w:styleId="Heading5">
    <w:name w:val="heading 5"/>
    <w:basedOn w:val="Normal"/>
    <w:next w:val="Normal"/>
    <w:link w:val="Heading5Char"/>
    <w:uiPriority w:val="9"/>
    <w:unhideWhenUsed/>
    <w:qFormat/>
    <w:rsid w:val="004960C4"/>
    <w:pPr>
      <w:keepNext/>
      <w:keepLines/>
      <w:spacing w:before="240"/>
      <w:outlineLvl w:val="4"/>
    </w:pPr>
    <w:rPr>
      <w:rFonts w:asciiTheme="majorHAnsi" w:eastAsiaTheme="majorEastAsia" w:hAnsiTheme="majorHAnsi" w:cstheme="majorBidi"/>
      <w:i/>
      <w:color w:val="1E1E1E"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B6"/>
  </w:style>
  <w:style w:type="paragraph" w:styleId="Footer">
    <w:name w:val="footer"/>
    <w:basedOn w:val="Normal"/>
    <w:link w:val="FooterChar"/>
    <w:uiPriority w:val="99"/>
    <w:unhideWhenUsed/>
    <w:rsid w:val="005B4164"/>
    <w:pPr>
      <w:tabs>
        <w:tab w:val="center" w:pos="4680"/>
        <w:tab w:val="right" w:pos="9360"/>
      </w:tabs>
      <w:spacing w:after="0" w:line="240" w:lineRule="auto"/>
    </w:pPr>
    <w:rPr>
      <w:color w:val="004A7C" w:themeColor="text2"/>
      <w:sz w:val="18"/>
    </w:rPr>
  </w:style>
  <w:style w:type="character" w:customStyle="1" w:styleId="FooterChar">
    <w:name w:val="Footer Char"/>
    <w:basedOn w:val="DefaultParagraphFont"/>
    <w:link w:val="Footer"/>
    <w:uiPriority w:val="99"/>
    <w:rsid w:val="005B4164"/>
    <w:rPr>
      <w:color w:val="004A7C" w:themeColor="text2"/>
      <w:sz w:val="18"/>
      <w:szCs w:val="20"/>
    </w:rPr>
  </w:style>
  <w:style w:type="paragraph" w:styleId="Date">
    <w:name w:val="Date"/>
    <w:basedOn w:val="Normal"/>
    <w:next w:val="Normal"/>
    <w:link w:val="DateChar"/>
    <w:uiPriority w:val="99"/>
    <w:unhideWhenUsed/>
    <w:rsid w:val="003C2A87"/>
    <w:pPr>
      <w:spacing w:after="300"/>
    </w:pPr>
  </w:style>
  <w:style w:type="character" w:customStyle="1" w:styleId="DateChar">
    <w:name w:val="Date Char"/>
    <w:basedOn w:val="DefaultParagraphFont"/>
    <w:link w:val="Date"/>
    <w:uiPriority w:val="99"/>
    <w:rsid w:val="003C2A87"/>
    <w:rPr>
      <w:sz w:val="20"/>
      <w:szCs w:val="20"/>
    </w:rPr>
  </w:style>
  <w:style w:type="paragraph" w:styleId="NoSpacing">
    <w:name w:val="No Spacing"/>
    <w:link w:val="NoSpacingChar"/>
    <w:uiPriority w:val="1"/>
    <w:qFormat/>
    <w:rsid w:val="004960C4"/>
    <w:pPr>
      <w:spacing w:after="0" w:line="240" w:lineRule="auto"/>
    </w:pPr>
    <w:rPr>
      <w:sz w:val="20"/>
      <w:szCs w:val="20"/>
      <w:lang w:val="en-GB"/>
    </w:rPr>
  </w:style>
  <w:style w:type="character" w:styleId="PlaceholderText">
    <w:name w:val="Placeholder Text"/>
    <w:basedOn w:val="DefaultParagraphFont"/>
    <w:uiPriority w:val="99"/>
    <w:semiHidden/>
    <w:rsid w:val="003C2A87"/>
    <w:rPr>
      <w:color w:val="808080"/>
    </w:rPr>
  </w:style>
  <w:style w:type="paragraph" w:styleId="Title">
    <w:name w:val="Title"/>
    <w:basedOn w:val="Normal"/>
    <w:next w:val="Normal"/>
    <w:link w:val="TitleChar"/>
    <w:uiPriority w:val="10"/>
    <w:qFormat/>
    <w:rsid w:val="00244424"/>
    <w:pPr>
      <w:spacing w:before="480" w:after="240" w:line="240" w:lineRule="auto"/>
      <w:contextualSpacing/>
    </w:pPr>
    <w:rPr>
      <w:rFonts w:asciiTheme="majorHAnsi" w:eastAsiaTheme="majorEastAsia" w:hAnsiTheme="majorHAnsi" w:cstheme="majorBidi"/>
      <w:b/>
      <w:color w:val="004A7C" w:themeColor="accent1"/>
      <w:spacing w:val="-10"/>
      <w:kern w:val="28"/>
      <w:sz w:val="40"/>
      <w:szCs w:val="56"/>
    </w:rPr>
  </w:style>
  <w:style w:type="character" w:customStyle="1" w:styleId="TitleChar">
    <w:name w:val="Title Char"/>
    <w:basedOn w:val="DefaultParagraphFont"/>
    <w:link w:val="Title"/>
    <w:uiPriority w:val="10"/>
    <w:rsid w:val="00244424"/>
    <w:rPr>
      <w:rFonts w:asciiTheme="majorHAnsi" w:eastAsiaTheme="majorEastAsia" w:hAnsiTheme="majorHAnsi" w:cstheme="majorBidi"/>
      <w:b/>
      <w:color w:val="004A7C" w:themeColor="accent1"/>
      <w:spacing w:val="-10"/>
      <w:kern w:val="28"/>
      <w:sz w:val="40"/>
      <w:szCs w:val="56"/>
      <w:lang w:val="en-GB"/>
    </w:rPr>
  </w:style>
  <w:style w:type="character" w:customStyle="1" w:styleId="Heading1Char">
    <w:name w:val="Heading 1 Char"/>
    <w:basedOn w:val="DefaultParagraphFont"/>
    <w:link w:val="Heading1"/>
    <w:uiPriority w:val="9"/>
    <w:rsid w:val="006C21E3"/>
    <w:rPr>
      <w:rFonts w:asciiTheme="majorHAnsi" w:eastAsiaTheme="majorEastAsia" w:hAnsiTheme="majorHAnsi" w:cstheme="majorBidi"/>
      <w:color w:val="FF7F4D"/>
      <w:sz w:val="30"/>
      <w:szCs w:val="32"/>
      <w:lang w:val="en-GB"/>
    </w:rPr>
  </w:style>
  <w:style w:type="character" w:customStyle="1" w:styleId="Heading2Char">
    <w:name w:val="Heading 2 Char"/>
    <w:basedOn w:val="DefaultParagraphFont"/>
    <w:link w:val="Heading2"/>
    <w:uiPriority w:val="9"/>
    <w:rsid w:val="004960C4"/>
    <w:rPr>
      <w:rFonts w:asciiTheme="majorHAnsi" w:eastAsiaTheme="majorEastAsia" w:hAnsiTheme="majorHAnsi" w:cstheme="majorBidi"/>
      <w:color w:val="004A7C" w:themeColor="text2"/>
      <w:sz w:val="24"/>
      <w:szCs w:val="26"/>
      <w:lang w:val="en-GB"/>
    </w:rPr>
  </w:style>
  <w:style w:type="character" w:customStyle="1" w:styleId="Heading3Char">
    <w:name w:val="Heading 3 Char"/>
    <w:basedOn w:val="DefaultParagraphFont"/>
    <w:link w:val="Heading3"/>
    <w:uiPriority w:val="9"/>
    <w:rsid w:val="006C21E3"/>
    <w:rPr>
      <w:rFonts w:asciiTheme="majorHAnsi" w:eastAsiaTheme="majorEastAsia" w:hAnsiTheme="majorHAnsi" w:cstheme="majorBidi"/>
      <w:b/>
      <w:color w:val="FF7F4D"/>
      <w:sz w:val="20"/>
      <w:szCs w:val="24"/>
      <w:lang w:val="en-GB"/>
    </w:rPr>
  </w:style>
  <w:style w:type="character" w:customStyle="1" w:styleId="Heading4Char">
    <w:name w:val="Heading 4 Char"/>
    <w:basedOn w:val="DefaultParagraphFont"/>
    <w:link w:val="Heading4"/>
    <w:uiPriority w:val="9"/>
    <w:rsid w:val="007D54A1"/>
    <w:rPr>
      <w:rFonts w:asciiTheme="majorHAnsi" w:eastAsiaTheme="majorEastAsia" w:hAnsiTheme="majorHAnsi" w:cstheme="majorBidi"/>
      <w:b/>
      <w:iCs/>
      <w:color w:val="1E1E1E" w:themeColor="text1"/>
      <w:sz w:val="20"/>
      <w:szCs w:val="20"/>
    </w:rPr>
  </w:style>
  <w:style w:type="paragraph" w:styleId="ListBullet">
    <w:name w:val="List Bullet"/>
    <w:basedOn w:val="Normal"/>
    <w:uiPriority w:val="99"/>
    <w:unhideWhenUsed/>
    <w:qFormat/>
    <w:rsid w:val="004960C4"/>
    <w:pPr>
      <w:numPr>
        <w:numId w:val="1"/>
      </w:numPr>
      <w:tabs>
        <w:tab w:val="left" w:pos="454"/>
      </w:tabs>
      <w:spacing w:after="60"/>
    </w:pPr>
  </w:style>
  <w:style w:type="paragraph" w:styleId="ListBullet2">
    <w:name w:val="List Bullet 2"/>
    <w:basedOn w:val="Normal"/>
    <w:uiPriority w:val="99"/>
    <w:unhideWhenUsed/>
    <w:qFormat/>
    <w:rsid w:val="004960C4"/>
    <w:pPr>
      <w:numPr>
        <w:numId w:val="2"/>
      </w:numPr>
      <w:spacing w:after="60"/>
      <w:ind w:left="964" w:hanging="284"/>
    </w:pPr>
  </w:style>
  <w:style w:type="paragraph" w:styleId="ListNumber">
    <w:name w:val="List Number"/>
    <w:basedOn w:val="Normal"/>
    <w:uiPriority w:val="99"/>
    <w:unhideWhenUsed/>
    <w:qFormat/>
    <w:rsid w:val="004960C4"/>
    <w:pPr>
      <w:numPr>
        <w:numId w:val="6"/>
      </w:numPr>
      <w:tabs>
        <w:tab w:val="clear" w:pos="360"/>
        <w:tab w:val="left" w:pos="454"/>
      </w:tabs>
      <w:spacing w:after="60"/>
      <w:ind w:left="454" w:hanging="454"/>
    </w:pPr>
  </w:style>
  <w:style w:type="paragraph" w:styleId="ListParagraph">
    <w:name w:val="List Paragraph"/>
    <w:basedOn w:val="Normal"/>
    <w:uiPriority w:val="34"/>
    <w:qFormat/>
    <w:rsid w:val="004960C4"/>
    <w:pPr>
      <w:ind w:left="454"/>
      <w:contextualSpacing/>
    </w:pPr>
  </w:style>
  <w:style w:type="character" w:customStyle="1" w:styleId="Heading5Char">
    <w:name w:val="Heading 5 Char"/>
    <w:basedOn w:val="DefaultParagraphFont"/>
    <w:link w:val="Heading5"/>
    <w:uiPriority w:val="9"/>
    <w:rsid w:val="004960C4"/>
    <w:rPr>
      <w:rFonts w:asciiTheme="majorHAnsi" w:eastAsiaTheme="majorEastAsia" w:hAnsiTheme="majorHAnsi" w:cstheme="majorBidi"/>
      <w:i/>
      <w:color w:val="1E1E1E" w:themeColor="text1"/>
      <w:sz w:val="20"/>
      <w:szCs w:val="20"/>
      <w:lang w:val="en-GB"/>
    </w:rPr>
  </w:style>
  <w:style w:type="paragraph" w:customStyle="1" w:styleId="Name">
    <w:name w:val="Name"/>
    <w:basedOn w:val="NoSpacing"/>
    <w:link w:val="NameChar"/>
    <w:qFormat/>
    <w:rsid w:val="004960C4"/>
    <w:pPr>
      <w:spacing w:before="240"/>
    </w:pPr>
  </w:style>
  <w:style w:type="character" w:customStyle="1" w:styleId="NoSpacingChar">
    <w:name w:val="No Spacing Char"/>
    <w:basedOn w:val="DefaultParagraphFont"/>
    <w:link w:val="NoSpacing"/>
    <w:uiPriority w:val="1"/>
    <w:rsid w:val="004960C4"/>
    <w:rPr>
      <w:sz w:val="20"/>
      <w:szCs w:val="20"/>
      <w:lang w:val="en-GB"/>
    </w:rPr>
  </w:style>
  <w:style w:type="character" w:customStyle="1" w:styleId="NameChar">
    <w:name w:val="Name Char"/>
    <w:basedOn w:val="NoSpacingChar"/>
    <w:link w:val="Name"/>
    <w:rsid w:val="004960C4"/>
    <w:rPr>
      <w:sz w:val="20"/>
      <w:szCs w:val="20"/>
      <w:lang w:val="en-GB"/>
    </w:rPr>
  </w:style>
  <w:style w:type="character" w:styleId="Strong">
    <w:name w:val="Strong"/>
    <w:basedOn w:val="DefaultParagraphFont"/>
    <w:uiPriority w:val="22"/>
    <w:qFormat/>
    <w:rsid w:val="004960C4"/>
    <w:rPr>
      <w:b/>
      <w:bCs/>
      <w:lang w:val="en-GB"/>
    </w:rPr>
  </w:style>
  <w:style w:type="paragraph" w:styleId="FootnoteText">
    <w:name w:val="footnote text"/>
    <w:basedOn w:val="Normal"/>
    <w:link w:val="FootnoteTextChar"/>
    <w:uiPriority w:val="99"/>
    <w:unhideWhenUsed/>
    <w:rsid w:val="00121A26"/>
    <w:pPr>
      <w:spacing w:after="0" w:line="240" w:lineRule="auto"/>
    </w:pPr>
    <w:rPr>
      <w:sz w:val="16"/>
      <w:szCs w:val="24"/>
    </w:rPr>
  </w:style>
  <w:style w:type="character" w:customStyle="1" w:styleId="FootnoteTextChar">
    <w:name w:val="Footnote Text Char"/>
    <w:basedOn w:val="DefaultParagraphFont"/>
    <w:link w:val="FootnoteText"/>
    <w:uiPriority w:val="99"/>
    <w:rsid w:val="00121A26"/>
    <w:rPr>
      <w:sz w:val="16"/>
      <w:szCs w:val="24"/>
      <w:lang w:val="en-GB"/>
    </w:rPr>
  </w:style>
  <w:style w:type="character" w:styleId="FootnoteReference">
    <w:name w:val="footnote reference"/>
    <w:basedOn w:val="DefaultParagraphFont"/>
    <w:uiPriority w:val="99"/>
    <w:unhideWhenUsed/>
    <w:rsid w:val="00121A26"/>
    <w:rPr>
      <w:vertAlign w:val="superscript"/>
    </w:rPr>
  </w:style>
  <w:style w:type="paragraph" w:styleId="EndnoteText">
    <w:name w:val="endnote text"/>
    <w:basedOn w:val="Normal"/>
    <w:link w:val="EndnoteTextChar"/>
    <w:uiPriority w:val="99"/>
    <w:unhideWhenUsed/>
    <w:rsid w:val="00121A26"/>
    <w:pPr>
      <w:spacing w:after="0" w:line="240" w:lineRule="auto"/>
    </w:pPr>
    <w:rPr>
      <w:sz w:val="16"/>
      <w:szCs w:val="24"/>
    </w:rPr>
  </w:style>
  <w:style w:type="character" w:customStyle="1" w:styleId="EndnoteTextChar">
    <w:name w:val="Endnote Text Char"/>
    <w:basedOn w:val="DefaultParagraphFont"/>
    <w:link w:val="EndnoteText"/>
    <w:uiPriority w:val="99"/>
    <w:rsid w:val="00121A26"/>
    <w:rPr>
      <w:sz w:val="16"/>
      <w:szCs w:val="24"/>
      <w:lang w:val="en-GB"/>
    </w:rPr>
  </w:style>
  <w:style w:type="character" w:styleId="EndnoteReference">
    <w:name w:val="endnote reference"/>
    <w:basedOn w:val="DefaultParagraphFont"/>
    <w:uiPriority w:val="99"/>
    <w:unhideWhenUsed/>
    <w:rsid w:val="00121A26"/>
    <w:rPr>
      <w:vertAlign w:val="superscript"/>
    </w:rPr>
  </w:style>
  <w:style w:type="table" w:styleId="TableGrid">
    <w:name w:val="Table Grid"/>
    <w:basedOn w:val="TableNormal"/>
    <w:uiPriority w:val="39"/>
    <w:rsid w:val="00E20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UICC-TableA">
    <w:name w:val="UICC-Table A"/>
    <w:basedOn w:val="TableNormal"/>
    <w:uiPriority w:val="99"/>
    <w:rsid w:val="00E2029B"/>
    <w:pPr>
      <w:spacing w:after="0" w:line="240" w:lineRule="auto"/>
    </w:pPr>
    <w:rPr>
      <w:color w:val="1E1E1E" w:themeColor="text1"/>
    </w:rPr>
    <w:tblPr>
      <w:tblStyleRowBandSize w:val="1"/>
      <w:tblInd w:w="0" w:type="dxa"/>
      <w:tblBorders>
        <w:top w:val="single" w:sz="4" w:space="0" w:color="8E8E8E" w:themeColor="text1" w:themeTint="80"/>
        <w:left w:val="single" w:sz="4" w:space="0" w:color="8E8E8E" w:themeColor="text1" w:themeTint="80"/>
        <w:bottom w:val="single" w:sz="4" w:space="0" w:color="8E8E8E" w:themeColor="text1" w:themeTint="80"/>
        <w:right w:val="single" w:sz="4" w:space="0" w:color="8E8E8E" w:themeColor="text1" w:themeTint="80"/>
        <w:insideH w:val="single" w:sz="4" w:space="0" w:color="8E8E8E" w:themeColor="text1" w:themeTint="80"/>
        <w:insideV w:val="single" w:sz="4" w:space="0" w:color="8E8E8E" w:themeColor="text1" w:themeTint="80"/>
      </w:tblBorders>
      <w:tblCellMar>
        <w:top w:w="85" w:type="dxa"/>
        <w:left w:w="85" w:type="dxa"/>
        <w:bottom w:w="85" w:type="dxa"/>
        <w:right w:w="57" w:type="dxa"/>
      </w:tblCellMar>
    </w:tblPr>
    <w:tblStylePr w:type="firstRow">
      <w:rPr>
        <w:color w:val="FFFFFF" w:themeColor="background1"/>
        <w:sz w:val="24"/>
      </w:rPr>
      <w:tblPr/>
      <w:tcPr>
        <w:tcBorders>
          <w:top w:val="nil"/>
          <w:left w:val="single" w:sz="4" w:space="0" w:color="00999A" w:themeColor="accent5"/>
          <w:bottom w:val="nil"/>
          <w:right w:val="single" w:sz="4" w:space="0" w:color="00999A" w:themeColor="accent5"/>
          <w:insideH w:val="nil"/>
          <w:insideV w:val="single" w:sz="4" w:space="0" w:color="FFFFFF" w:themeColor="background1"/>
          <w:tl2br w:val="nil"/>
          <w:tr2bl w:val="nil"/>
        </w:tcBorders>
        <w:shd w:val="clear" w:color="auto" w:fill="004A7C" w:themeFill="text2"/>
      </w:tcPr>
    </w:tblStylePr>
    <w:tblStylePr w:type="band2Horz">
      <w:tblPr/>
      <w:tcPr>
        <w:shd w:val="clear" w:color="auto" w:fill="F2F2F2" w:themeFill="background1" w:themeFillShade="F2"/>
      </w:tcPr>
    </w:tblStylePr>
  </w:style>
  <w:style w:type="paragraph" w:customStyle="1" w:styleId="TableHeading">
    <w:name w:val="Table Heading"/>
    <w:basedOn w:val="NoSpacing"/>
    <w:link w:val="TableHeadingChar"/>
    <w:qFormat/>
    <w:rsid w:val="00E2029B"/>
    <w:rPr>
      <w:color w:val="FFFFFF" w:themeColor="background1"/>
      <w:sz w:val="24"/>
    </w:rPr>
  </w:style>
  <w:style w:type="table" w:customStyle="1" w:styleId="UICC-TableB">
    <w:name w:val="UICC-Table B"/>
    <w:basedOn w:val="UICC-TableA"/>
    <w:uiPriority w:val="99"/>
    <w:rsid w:val="006C21E3"/>
    <w:tblPr>
      <w:tblStyleRowBandSize w:val="1"/>
      <w:tblInd w:w="0" w:type="dxa"/>
      <w:tblBorders>
        <w:top w:val="single" w:sz="4" w:space="0" w:color="8E8E8E" w:themeColor="text1" w:themeTint="80"/>
        <w:left w:val="single" w:sz="4" w:space="0" w:color="8E8E8E" w:themeColor="text1" w:themeTint="80"/>
        <w:bottom w:val="single" w:sz="4" w:space="0" w:color="8E8E8E" w:themeColor="text1" w:themeTint="80"/>
        <w:right w:val="single" w:sz="4" w:space="0" w:color="8E8E8E" w:themeColor="text1" w:themeTint="80"/>
        <w:insideH w:val="single" w:sz="4" w:space="0" w:color="8E8E8E" w:themeColor="text1" w:themeTint="80"/>
        <w:insideV w:val="single" w:sz="4" w:space="0" w:color="8E8E8E" w:themeColor="text1" w:themeTint="80"/>
      </w:tblBorders>
      <w:tblCellMar>
        <w:top w:w="85" w:type="dxa"/>
        <w:left w:w="85" w:type="dxa"/>
        <w:bottom w:w="85" w:type="dxa"/>
        <w:right w:w="57" w:type="dxa"/>
      </w:tblCellMar>
    </w:tblPr>
    <w:tblStylePr w:type="firstRow">
      <w:rPr>
        <w:color w:val="FFFFFF" w:themeColor="background1"/>
        <w:sz w:val="24"/>
      </w:rPr>
      <w:tblPr/>
      <w:tcPr>
        <w:tcBorders>
          <w:top w:val="nil"/>
          <w:left w:val="single" w:sz="4" w:space="0" w:color="00999A" w:themeColor="accent5"/>
          <w:bottom w:val="nil"/>
          <w:right w:val="single" w:sz="4" w:space="0" w:color="00999A" w:themeColor="accent5"/>
          <w:insideH w:val="nil"/>
          <w:insideV w:val="single" w:sz="4" w:space="0" w:color="FFFFFF" w:themeColor="background1"/>
          <w:tl2br w:val="nil"/>
          <w:tr2bl w:val="nil"/>
        </w:tcBorders>
        <w:shd w:val="clear" w:color="auto" w:fill="FF7F4D"/>
      </w:tcPr>
    </w:tblStylePr>
    <w:tblStylePr w:type="band2Horz">
      <w:tblPr/>
      <w:tcPr>
        <w:shd w:val="clear" w:color="auto" w:fill="F2F2F2" w:themeFill="background1" w:themeFillShade="F2"/>
      </w:tcPr>
    </w:tblStylePr>
  </w:style>
  <w:style w:type="character" w:customStyle="1" w:styleId="TableHeadingChar">
    <w:name w:val="Table Heading Char"/>
    <w:basedOn w:val="NoSpacingChar"/>
    <w:link w:val="TableHeading"/>
    <w:rsid w:val="00E2029B"/>
    <w:rPr>
      <w:color w:val="FFFFFF" w:themeColor="background1"/>
      <w:sz w:val="24"/>
      <w:szCs w:val="20"/>
      <w:lang w:val="en-GB"/>
    </w:rPr>
  </w:style>
  <w:style w:type="character" w:customStyle="1" w:styleId="apple-converted-space">
    <w:name w:val="apple-converted-space"/>
    <w:basedOn w:val="DefaultParagraphFont"/>
    <w:rsid w:val="00020533"/>
  </w:style>
  <w:style w:type="character" w:styleId="Hyperlink">
    <w:name w:val="Hyperlink"/>
    <w:basedOn w:val="DefaultParagraphFont"/>
    <w:uiPriority w:val="99"/>
    <w:unhideWhenUsed/>
    <w:rsid w:val="00020533"/>
    <w:rPr>
      <w:color w:val="0000FF"/>
      <w:u w:val="single"/>
    </w:rPr>
  </w:style>
  <w:style w:type="character" w:customStyle="1" w:styleId="UnresolvedMention1">
    <w:name w:val="Unresolved Mention1"/>
    <w:basedOn w:val="DefaultParagraphFont"/>
    <w:uiPriority w:val="99"/>
    <w:rsid w:val="00020533"/>
    <w:rPr>
      <w:color w:val="605E5C"/>
      <w:shd w:val="clear" w:color="auto" w:fill="E1DFDD"/>
    </w:rPr>
  </w:style>
  <w:style w:type="character" w:styleId="CommentReference">
    <w:name w:val="annotation reference"/>
    <w:basedOn w:val="DefaultParagraphFont"/>
    <w:uiPriority w:val="99"/>
    <w:semiHidden/>
    <w:unhideWhenUsed/>
    <w:rsid w:val="004C133E"/>
    <w:rPr>
      <w:sz w:val="16"/>
      <w:szCs w:val="16"/>
    </w:rPr>
  </w:style>
  <w:style w:type="paragraph" w:styleId="CommentText">
    <w:name w:val="annotation text"/>
    <w:basedOn w:val="Normal"/>
    <w:link w:val="CommentTextChar"/>
    <w:uiPriority w:val="99"/>
    <w:semiHidden/>
    <w:unhideWhenUsed/>
    <w:rsid w:val="004C133E"/>
    <w:pPr>
      <w:spacing w:line="240" w:lineRule="auto"/>
    </w:pPr>
  </w:style>
  <w:style w:type="character" w:customStyle="1" w:styleId="CommentTextChar">
    <w:name w:val="Comment Text Char"/>
    <w:basedOn w:val="DefaultParagraphFont"/>
    <w:link w:val="CommentText"/>
    <w:uiPriority w:val="99"/>
    <w:semiHidden/>
    <w:rsid w:val="004C133E"/>
    <w:rPr>
      <w:sz w:val="20"/>
      <w:szCs w:val="20"/>
      <w:lang w:val="en-GB"/>
    </w:rPr>
  </w:style>
  <w:style w:type="paragraph" w:styleId="BalloonText">
    <w:name w:val="Balloon Text"/>
    <w:basedOn w:val="Normal"/>
    <w:link w:val="BalloonTextChar"/>
    <w:uiPriority w:val="99"/>
    <w:semiHidden/>
    <w:unhideWhenUsed/>
    <w:rsid w:val="004C1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33E"/>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DC2528"/>
    <w:rPr>
      <w:b/>
      <w:bCs/>
    </w:rPr>
  </w:style>
  <w:style w:type="character" w:customStyle="1" w:styleId="CommentSubjectChar">
    <w:name w:val="Comment Subject Char"/>
    <w:basedOn w:val="CommentTextChar"/>
    <w:link w:val="CommentSubject"/>
    <w:uiPriority w:val="99"/>
    <w:semiHidden/>
    <w:rsid w:val="00DC2528"/>
    <w:rPr>
      <w:b/>
      <w:bCs/>
      <w:sz w:val="20"/>
      <w:szCs w:val="20"/>
      <w:lang w:val="en-GB"/>
    </w:rPr>
  </w:style>
  <w:style w:type="character" w:styleId="FollowedHyperlink">
    <w:name w:val="FollowedHyperlink"/>
    <w:basedOn w:val="DefaultParagraphFont"/>
    <w:uiPriority w:val="99"/>
    <w:semiHidden/>
    <w:unhideWhenUsed/>
    <w:rsid w:val="00E3083A"/>
    <w:rPr>
      <w:color w:val="1E1E1E" w:themeColor="followedHyperlink"/>
      <w:u w:val="single"/>
    </w:rPr>
  </w:style>
  <w:style w:type="paragraph" w:styleId="NormalWeb">
    <w:name w:val="Normal (Web)"/>
    <w:basedOn w:val="Normal"/>
    <w:uiPriority w:val="99"/>
    <w:semiHidden/>
    <w:unhideWhenUsed/>
    <w:rsid w:val="006F45A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95320F"/>
    <w:pPr>
      <w:autoSpaceDE w:val="0"/>
      <w:autoSpaceDN w:val="0"/>
      <w:adjustRightInd w:val="0"/>
      <w:spacing w:after="0" w:line="240" w:lineRule="auto"/>
    </w:pPr>
    <w:rPr>
      <w:rFonts w:ascii="Circular Std Book" w:hAnsi="Circular Std Book" w:cs="Circular Std Book"/>
      <w:color w:val="000000"/>
      <w:sz w:val="24"/>
      <w:szCs w:val="24"/>
    </w:rPr>
  </w:style>
  <w:style w:type="character" w:customStyle="1" w:styleId="UnresolvedMention">
    <w:name w:val="Unresolved Mention"/>
    <w:basedOn w:val="DefaultParagraphFont"/>
    <w:uiPriority w:val="99"/>
    <w:rsid w:val="008F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241819">
      <w:bodyDiv w:val="1"/>
      <w:marLeft w:val="0"/>
      <w:marRight w:val="0"/>
      <w:marTop w:val="0"/>
      <w:marBottom w:val="0"/>
      <w:divBdr>
        <w:top w:val="none" w:sz="0" w:space="0" w:color="auto"/>
        <w:left w:val="none" w:sz="0" w:space="0" w:color="auto"/>
        <w:bottom w:val="none" w:sz="0" w:space="0" w:color="auto"/>
        <w:right w:val="none" w:sz="0" w:space="0" w:color="auto"/>
      </w:divBdr>
    </w:div>
    <w:div w:id="567114443">
      <w:bodyDiv w:val="1"/>
      <w:marLeft w:val="0"/>
      <w:marRight w:val="0"/>
      <w:marTop w:val="0"/>
      <w:marBottom w:val="0"/>
      <w:divBdr>
        <w:top w:val="none" w:sz="0" w:space="0" w:color="auto"/>
        <w:left w:val="none" w:sz="0" w:space="0" w:color="auto"/>
        <w:bottom w:val="none" w:sz="0" w:space="0" w:color="auto"/>
        <w:right w:val="none" w:sz="0" w:space="0" w:color="auto"/>
      </w:divBdr>
    </w:div>
    <w:div w:id="598872001">
      <w:bodyDiv w:val="1"/>
      <w:marLeft w:val="0"/>
      <w:marRight w:val="0"/>
      <w:marTop w:val="0"/>
      <w:marBottom w:val="0"/>
      <w:divBdr>
        <w:top w:val="none" w:sz="0" w:space="0" w:color="auto"/>
        <w:left w:val="none" w:sz="0" w:space="0" w:color="auto"/>
        <w:bottom w:val="none" w:sz="0" w:space="0" w:color="auto"/>
        <w:right w:val="none" w:sz="0" w:space="0" w:color="auto"/>
      </w:divBdr>
    </w:div>
    <w:div w:id="627977969">
      <w:bodyDiv w:val="1"/>
      <w:marLeft w:val="0"/>
      <w:marRight w:val="0"/>
      <w:marTop w:val="0"/>
      <w:marBottom w:val="0"/>
      <w:divBdr>
        <w:top w:val="none" w:sz="0" w:space="0" w:color="auto"/>
        <w:left w:val="none" w:sz="0" w:space="0" w:color="auto"/>
        <w:bottom w:val="none" w:sz="0" w:space="0" w:color="auto"/>
        <w:right w:val="none" w:sz="0" w:space="0" w:color="auto"/>
      </w:divBdr>
      <w:divsChild>
        <w:div w:id="10497435">
          <w:marLeft w:val="0"/>
          <w:marRight w:val="0"/>
          <w:marTop w:val="0"/>
          <w:marBottom w:val="0"/>
          <w:divBdr>
            <w:top w:val="none" w:sz="0" w:space="0" w:color="auto"/>
            <w:left w:val="none" w:sz="0" w:space="0" w:color="auto"/>
            <w:bottom w:val="none" w:sz="0" w:space="0" w:color="auto"/>
            <w:right w:val="none" w:sz="0" w:space="0" w:color="auto"/>
          </w:divBdr>
          <w:divsChild>
            <w:div w:id="1782256783">
              <w:marLeft w:val="0"/>
              <w:marRight w:val="0"/>
              <w:marTop w:val="0"/>
              <w:marBottom w:val="0"/>
              <w:divBdr>
                <w:top w:val="none" w:sz="0" w:space="0" w:color="auto"/>
                <w:left w:val="none" w:sz="0" w:space="0" w:color="auto"/>
                <w:bottom w:val="none" w:sz="0" w:space="0" w:color="auto"/>
                <w:right w:val="none" w:sz="0" w:space="0" w:color="auto"/>
              </w:divBdr>
              <w:divsChild>
                <w:div w:id="1123042955">
                  <w:marLeft w:val="0"/>
                  <w:marRight w:val="0"/>
                  <w:marTop w:val="0"/>
                  <w:marBottom w:val="0"/>
                  <w:divBdr>
                    <w:top w:val="none" w:sz="0" w:space="0" w:color="auto"/>
                    <w:left w:val="none" w:sz="0" w:space="0" w:color="auto"/>
                    <w:bottom w:val="none" w:sz="0" w:space="0" w:color="auto"/>
                    <w:right w:val="none" w:sz="0" w:space="0" w:color="auto"/>
                  </w:divBdr>
                </w:div>
              </w:divsChild>
            </w:div>
            <w:div w:id="2069568434">
              <w:marLeft w:val="0"/>
              <w:marRight w:val="0"/>
              <w:marTop w:val="0"/>
              <w:marBottom w:val="0"/>
              <w:divBdr>
                <w:top w:val="none" w:sz="0" w:space="0" w:color="auto"/>
                <w:left w:val="none" w:sz="0" w:space="0" w:color="auto"/>
                <w:bottom w:val="none" w:sz="0" w:space="0" w:color="auto"/>
                <w:right w:val="none" w:sz="0" w:space="0" w:color="auto"/>
              </w:divBdr>
              <w:divsChild>
                <w:div w:id="9623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10298">
      <w:bodyDiv w:val="1"/>
      <w:marLeft w:val="0"/>
      <w:marRight w:val="0"/>
      <w:marTop w:val="0"/>
      <w:marBottom w:val="0"/>
      <w:divBdr>
        <w:top w:val="none" w:sz="0" w:space="0" w:color="auto"/>
        <w:left w:val="none" w:sz="0" w:space="0" w:color="auto"/>
        <w:bottom w:val="none" w:sz="0" w:space="0" w:color="auto"/>
        <w:right w:val="none" w:sz="0" w:space="0" w:color="auto"/>
      </w:divBdr>
    </w:div>
    <w:div w:id="831793114">
      <w:bodyDiv w:val="1"/>
      <w:marLeft w:val="0"/>
      <w:marRight w:val="0"/>
      <w:marTop w:val="0"/>
      <w:marBottom w:val="0"/>
      <w:divBdr>
        <w:top w:val="none" w:sz="0" w:space="0" w:color="auto"/>
        <w:left w:val="none" w:sz="0" w:space="0" w:color="auto"/>
        <w:bottom w:val="none" w:sz="0" w:space="0" w:color="auto"/>
        <w:right w:val="none" w:sz="0" w:space="0" w:color="auto"/>
      </w:divBdr>
    </w:div>
    <w:div w:id="1009795544">
      <w:bodyDiv w:val="1"/>
      <w:marLeft w:val="0"/>
      <w:marRight w:val="0"/>
      <w:marTop w:val="0"/>
      <w:marBottom w:val="0"/>
      <w:divBdr>
        <w:top w:val="none" w:sz="0" w:space="0" w:color="auto"/>
        <w:left w:val="none" w:sz="0" w:space="0" w:color="auto"/>
        <w:bottom w:val="none" w:sz="0" w:space="0" w:color="auto"/>
        <w:right w:val="none" w:sz="0" w:space="0" w:color="auto"/>
      </w:divBdr>
    </w:div>
    <w:div w:id="1150516458">
      <w:bodyDiv w:val="1"/>
      <w:marLeft w:val="0"/>
      <w:marRight w:val="0"/>
      <w:marTop w:val="0"/>
      <w:marBottom w:val="0"/>
      <w:divBdr>
        <w:top w:val="none" w:sz="0" w:space="0" w:color="auto"/>
        <w:left w:val="none" w:sz="0" w:space="0" w:color="auto"/>
        <w:bottom w:val="none" w:sz="0" w:space="0" w:color="auto"/>
        <w:right w:val="none" w:sz="0" w:space="0" w:color="auto"/>
      </w:divBdr>
    </w:div>
    <w:div w:id="1294824196">
      <w:bodyDiv w:val="1"/>
      <w:marLeft w:val="0"/>
      <w:marRight w:val="0"/>
      <w:marTop w:val="0"/>
      <w:marBottom w:val="0"/>
      <w:divBdr>
        <w:top w:val="none" w:sz="0" w:space="0" w:color="auto"/>
        <w:left w:val="none" w:sz="0" w:space="0" w:color="auto"/>
        <w:bottom w:val="none" w:sz="0" w:space="0" w:color="auto"/>
        <w:right w:val="none" w:sz="0" w:space="0" w:color="auto"/>
      </w:divBdr>
    </w:div>
    <w:div w:id="1362168731">
      <w:bodyDiv w:val="1"/>
      <w:marLeft w:val="0"/>
      <w:marRight w:val="0"/>
      <w:marTop w:val="0"/>
      <w:marBottom w:val="0"/>
      <w:divBdr>
        <w:top w:val="none" w:sz="0" w:space="0" w:color="auto"/>
        <w:left w:val="none" w:sz="0" w:space="0" w:color="auto"/>
        <w:bottom w:val="none" w:sz="0" w:space="0" w:color="auto"/>
        <w:right w:val="none" w:sz="0" w:space="0" w:color="auto"/>
      </w:divBdr>
    </w:div>
    <w:div w:id="1551770245">
      <w:bodyDiv w:val="1"/>
      <w:marLeft w:val="0"/>
      <w:marRight w:val="0"/>
      <w:marTop w:val="0"/>
      <w:marBottom w:val="0"/>
      <w:divBdr>
        <w:top w:val="none" w:sz="0" w:space="0" w:color="auto"/>
        <w:left w:val="none" w:sz="0" w:space="0" w:color="auto"/>
        <w:bottom w:val="none" w:sz="0" w:space="0" w:color="auto"/>
        <w:right w:val="none" w:sz="0" w:space="0" w:color="auto"/>
      </w:divBdr>
      <w:divsChild>
        <w:div w:id="440952775">
          <w:marLeft w:val="0"/>
          <w:marRight w:val="0"/>
          <w:marTop w:val="0"/>
          <w:marBottom w:val="0"/>
          <w:divBdr>
            <w:top w:val="none" w:sz="0" w:space="0" w:color="auto"/>
            <w:left w:val="none" w:sz="0" w:space="0" w:color="auto"/>
            <w:bottom w:val="none" w:sz="0" w:space="0" w:color="auto"/>
            <w:right w:val="none" w:sz="0" w:space="0" w:color="auto"/>
          </w:divBdr>
          <w:divsChild>
            <w:div w:id="398091585">
              <w:marLeft w:val="0"/>
              <w:marRight w:val="0"/>
              <w:marTop w:val="0"/>
              <w:marBottom w:val="0"/>
              <w:divBdr>
                <w:top w:val="none" w:sz="0" w:space="0" w:color="auto"/>
                <w:left w:val="none" w:sz="0" w:space="0" w:color="auto"/>
                <w:bottom w:val="none" w:sz="0" w:space="0" w:color="auto"/>
                <w:right w:val="none" w:sz="0" w:space="0" w:color="auto"/>
              </w:divBdr>
              <w:divsChild>
                <w:div w:id="5555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2822">
      <w:bodyDiv w:val="1"/>
      <w:marLeft w:val="0"/>
      <w:marRight w:val="0"/>
      <w:marTop w:val="0"/>
      <w:marBottom w:val="0"/>
      <w:divBdr>
        <w:top w:val="none" w:sz="0" w:space="0" w:color="auto"/>
        <w:left w:val="none" w:sz="0" w:space="0" w:color="auto"/>
        <w:bottom w:val="none" w:sz="0" w:space="0" w:color="auto"/>
        <w:right w:val="none" w:sz="0" w:space="0" w:color="auto"/>
      </w:divBdr>
    </w:div>
    <w:div w:id="1686900155">
      <w:bodyDiv w:val="1"/>
      <w:marLeft w:val="0"/>
      <w:marRight w:val="0"/>
      <w:marTop w:val="0"/>
      <w:marBottom w:val="0"/>
      <w:divBdr>
        <w:top w:val="none" w:sz="0" w:space="0" w:color="auto"/>
        <w:left w:val="none" w:sz="0" w:space="0" w:color="auto"/>
        <w:bottom w:val="none" w:sz="0" w:space="0" w:color="auto"/>
        <w:right w:val="none" w:sz="0" w:space="0" w:color="auto"/>
      </w:divBdr>
    </w:div>
    <w:div w:id="1772236861">
      <w:bodyDiv w:val="1"/>
      <w:marLeft w:val="0"/>
      <w:marRight w:val="0"/>
      <w:marTop w:val="0"/>
      <w:marBottom w:val="0"/>
      <w:divBdr>
        <w:top w:val="none" w:sz="0" w:space="0" w:color="auto"/>
        <w:left w:val="none" w:sz="0" w:space="0" w:color="auto"/>
        <w:bottom w:val="none" w:sz="0" w:space="0" w:color="auto"/>
        <w:right w:val="none" w:sz="0" w:space="0" w:color="auto"/>
      </w:divBdr>
    </w:div>
    <w:div w:id="20324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pixelsPerInch w:val="12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rldcancerday.org/about-us" TargetMode="External"/><Relationship Id="rId9" Type="http://schemas.openxmlformats.org/officeDocument/2006/relationships/hyperlink" Target="http://www.worldcancerday.org/what-cancer" TargetMode="External"/><Relationship Id="rId10" Type="http://schemas.openxmlformats.org/officeDocument/2006/relationships/hyperlink" Target="http://www.worldcancerday.org/key-iss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ICC">
      <a:dk1>
        <a:srgbClr val="1E1E1E"/>
      </a:dk1>
      <a:lt1>
        <a:sysClr val="window" lastClr="FFFFFF"/>
      </a:lt1>
      <a:dk2>
        <a:srgbClr val="004A7C"/>
      </a:dk2>
      <a:lt2>
        <a:srgbClr val="FFFFFF"/>
      </a:lt2>
      <a:accent1>
        <a:srgbClr val="004A7C"/>
      </a:accent1>
      <a:accent2>
        <a:srgbClr val="0063A0"/>
      </a:accent2>
      <a:accent3>
        <a:srgbClr val="F58220"/>
      </a:accent3>
      <a:accent4>
        <a:srgbClr val="FBA919"/>
      </a:accent4>
      <a:accent5>
        <a:srgbClr val="00999A"/>
      </a:accent5>
      <a:accent6>
        <a:srgbClr val="E86158"/>
      </a:accent6>
      <a:hlink>
        <a:srgbClr val="1E1E1E"/>
      </a:hlink>
      <a:folHlink>
        <a:srgbClr val="1E1E1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23964-198C-0E44-8D97-FF91CA96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Cancer Day</dc:creator>
  <cp:keywords/>
  <dc:description/>
  <cp:lastModifiedBy>Microsoft Office User</cp:lastModifiedBy>
  <cp:revision>3</cp:revision>
  <cp:lastPrinted>2018-11-19T13:08:00Z</cp:lastPrinted>
  <dcterms:created xsi:type="dcterms:W3CDTF">2018-11-21T15:50:00Z</dcterms:created>
  <dcterms:modified xsi:type="dcterms:W3CDTF">2018-11-22T11:22:00Z</dcterms:modified>
</cp:coreProperties>
</file>